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43B" w:rsidRDefault="00C4178C">
      <w:pPr>
        <w:spacing w:before="198"/>
        <w:ind w:left="1829" w:right="1843"/>
        <w:jc w:val="center"/>
        <w:rPr>
          <w:b/>
          <w:sz w:val="32"/>
        </w:rPr>
      </w:pPr>
      <w:r>
        <w:rPr>
          <w:b/>
          <w:sz w:val="32"/>
        </w:rPr>
        <w:t>Global Capitalism and the Anthropocene</w:t>
      </w:r>
    </w:p>
    <w:p w:rsidR="0036143B" w:rsidRDefault="00C4178C">
      <w:pPr>
        <w:spacing w:before="318" w:line="314" w:lineRule="exact"/>
        <w:ind w:left="1825" w:right="1843"/>
        <w:jc w:val="center"/>
        <w:rPr>
          <w:sz w:val="28"/>
        </w:rPr>
      </w:pPr>
      <w:r>
        <w:rPr>
          <w:sz w:val="28"/>
        </w:rPr>
        <w:t>MPhil Paper Guide 2020-2021</w:t>
      </w:r>
    </w:p>
    <w:p w:rsidR="0036143B" w:rsidRDefault="00C4178C">
      <w:pPr>
        <w:pStyle w:val="BodyText"/>
        <w:spacing w:line="269" w:lineRule="exact"/>
        <w:ind w:left="1824" w:right="1843"/>
        <w:jc w:val="center"/>
      </w:pPr>
      <w:proofErr w:type="spellStart"/>
      <w:r>
        <w:t>Dr</w:t>
      </w:r>
      <w:proofErr w:type="spellEnd"/>
      <w:r>
        <w:t xml:space="preserve"> Jeremy Green</w:t>
      </w:r>
    </w:p>
    <w:p w:rsidR="00C4178C" w:rsidRDefault="00C4178C">
      <w:pPr>
        <w:pStyle w:val="BodyText"/>
        <w:spacing w:line="269" w:lineRule="exact"/>
        <w:ind w:left="1824" w:right="1843"/>
        <w:jc w:val="center"/>
      </w:pPr>
    </w:p>
    <w:p w:rsidR="00C4178C" w:rsidRDefault="00C4178C" w:rsidP="00C4178C">
      <w:pPr>
        <w:pStyle w:val="BodyText"/>
        <w:spacing w:line="269" w:lineRule="exact"/>
        <w:ind w:right="1843"/>
      </w:pPr>
      <w:r>
        <w:t>Teaching pattern: Wednesday 3-5pm starting on 14</w:t>
      </w:r>
      <w:r w:rsidRPr="00C4178C">
        <w:rPr>
          <w:vertAlign w:val="superscript"/>
        </w:rPr>
        <w:t>th</w:t>
      </w:r>
      <w:r>
        <w:t xml:space="preserve"> October 2020</w:t>
      </w:r>
    </w:p>
    <w:p w:rsidR="00C4178C" w:rsidRDefault="00C4178C" w:rsidP="00C4178C">
      <w:pPr>
        <w:pStyle w:val="BodyText"/>
        <w:spacing w:line="269" w:lineRule="exact"/>
        <w:ind w:right="1843"/>
      </w:pPr>
    </w:p>
    <w:p w:rsidR="00C4178C" w:rsidRDefault="00C4178C" w:rsidP="00C4178C">
      <w:pPr>
        <w:pStyle w:val="BodyText"/>
        <w:spacing w:line="269" w:lineRule="exact"/>
        <w:ind w:right="1843"/>
      </w:pPr>
      <w:r>
        <w:t>Assessment deadline: 4</w:t>
      </w:r>
      <w:r w:rsidRPr="00C4178C">
        <w:rPr>
          <w:vertAlign w:val="superscript"/>
        </w:rPr>
        <w:t>th</w:t>
      </w:r>
      <w:r>
        <w:t xml:space="preserve"> December 2020</w:t>
      </w:r>
    </w:p>
    <w:p w:rsidR="00C4178C" w:rsidRDefault="00C4178C" w:rsidP="00C4178C">
      <w:pPr>
        <w:pStyle w:val="BodyText"/>
        <w:spacing w:line="269" w:lineRule="exact"/>
        <w:ind w:left="1824" w:right="1843"/>
      </w:pPr>
      <w:bookmarkStart w:id="0" w:name="_GoBack"/>
      <w:bookmarkEnd w:id="0"/>
    </w:p>
    <w:p w:rsidR="0036143B" w:rsidRDefault="0036143B">
      <w:pPr>
        <w:pStyle w:val="BodyText"/>
        <w:spacing w:before="2"/>
      </w:pPr>
    </w:p>
    <w:p w:rsidR="0036143B" w:rsidRDefault="00C4178C">
      <w:pPr>
        <w:pStyle w:val="Heading2"/>
        <w:jc w:val="both"/>
      </w:pPr>
      <w:r>
        <w:t>Course Description</w:t>
      </w:r>
    </w:p>
    <w:p w:rsidR="0036143B" w:rsidRDefault="0036143B">
      <w:pPr>
        <w:pStyle w:val="BodyText"/>
        <w:spacing w:before="8"/>
        <w:rPr>
          <w:b/>
          <w:sz w:val="23"/>
        </w:rPr>
      </w:pPr>
    </w:p>
    <w:p w:rsidR="0036143B" w:rsidRDefault="00C4178C">
      <w:pPr>
        <w:pStyle w:val="BodyText"/>
        <w:ind w:left="100" w:right="117"/>
        <w:jc w:val="both"/>
      </w:pPr>
      <w:r>
        <w:t>Scientists have proposed that the Earth is entering a new epoch in its geological history – the Anthropocene.</w:t>
      </w:r>
      <w:r>
        <w:rPr>
          <w:spacing w:val="-9"/>
        </w:rPr>
        <w:t xml:space="preserve"> </w:t>
      </w:r>
      <w:r>
        <w:t>In</w:t>
      </w:r>
      <w:r>
        <w:rPr>
          <w:spacing w:val="-9"/>
        </w:rPr>
        <w:t xml:space="preserve"> </w:t>
      </w:r>
      <w:r>
        <w:t>this</w:t>
      </w:r>
      <w:r>
        <w:rPr>
          <w:spacing w:val="-9"/>
        </w:rPr>
        <w:t xml:space="preserve"> </w:t>
      </w:r>
      <w:r>
        <w:t>new</w:t>
      </w:r>
      <w:r>
        <w:rPr>
          <w:spacing w:val="-9"/>
        </w:rPr>
        <w:t xml:space="preserve"> </w:t>
      </w:r>
      <w:r>
        <w:t>epoch,</w:t>
      </w:r>
      <w:r>
        <w:rPr>
          <w:spacing w:val="-9"/>
        </w:rPr>
        <w:t xml:space="preserve"> </w:t>
      </w:r>
      <w:r>
        <w:t>humans</w:t>
      </w:r>
      <w:r>
        <w:rPr>
          <w:spacing w:val="-9"/>
        </w:rPr>
        <w:t xml:space="preserve"> </w:t>
      </w:r>
      <w:r>
        <w:t>are</w:t>
      </w:r>
      <w:r>
        <w:rPr>
          <w:spacing w:val="-9"/>
        </w:rPr>
        <w:t xml:space="preserve"> </w:t>
      </w:r>
      <w:r>
        <w:t>shaping</w:t>
      </w:r>
      <w:r>
        <w:rPr>
          <w:spacing w:val="-9"/>
        </w:rPr>
        <w:t xml:space="preserve"> </w:t>
      </w:r>
      <w:r>
        <w:t>environmental</w:t>
      </w:r>
      <w:r>
        <w:rPr>
          <w:spacing w:val="-9"/>
        </w:rPr>
        <w:t xml:space="preserve"> </w:t>
      </w:r>
      <w:r>
        <w:t>change</w:t>
      </w:r>
      <w:r>
        <w:rPr>
          <w:spacing w:val="-9"/>
        </w:rPr>
        <w:t xml:space="preserve"> </w:t>
      </w:r>
      <w:r>
        <w:t>on</w:t>
      </w:r>
      <w:r>
        <w:rPr>
          <w:spacing w:val="-9"/>
        </w:rPr>
        <w:t xml:space="preserve"> </w:t>
      </w:r>
      <w:r>
        <w:t>a</w:t>
      </w:r>
      <w:r>
        <w:rPr>
          <w:spacing w:val="-9"/>
        </w:rPr>
        <w:t xml:space="preserve"> </w:t>
      </w:r>
      <w:r>
        <w:t>planetary</w:t>
      </w:r>
      <w:r>
        <w:rPr>
          <w:spacing w:val="-9"/>
        </w:rPr>
        <w:t xml:space="preserve"> </w:t>
      </w:r>
      <w:r>
        <w:t>scale. The</w:t>
      </w:r>
      <w:r>
        <w:rPr>
          <w:spacing w:val="-9"/>
        </w:rPr>
        <w:t xml:space="preserve"> </w:t>
      </w:r>
      <w:r>
        <w:t>ecological</w:t>
      </w:r>
      <w:r>
        <w:rPr>
          <w:spacing w:val="-8"/>
        </w:rPr>
        <w:t xml:space="preserve"> </w:t>
      </w:r>
      <w:r>
        <w:t>devastation</w:t>
      </w:r>
      <w:r>
        <w:rPr>
          <w:spacing w:val="-8"/>
        </w:rPr>
        <w:t xml:space="preserve"> </w:t>
      </w:r>
      <w:r>
        <w:t>and</w:t>
      </w:r>
      <w:r>
        <w:rPr>
          <w:spacing w:val="-8"/>
        </w:rPr>
        <w:t xml:space="preserve"> </w:t>
      </w:r>
      <w:r>
        <w:t>climatic</w:t>
      </w:r>
      <w:r>
        <w:rPr>
          <w:spacing w:val="-8"/>
        </w:rPr>
        <w:t xml:space="preserve"> </w:t>
      </w:r>
      <w:r>
        <w:t>transformation</w:t>
      </w:r>
      <w:r>
        <w:rPr>
          <w:spacing w:val="-8"/>
        </w:rPr>
        <w:t xml:space="preserve"> </w:t>
      </w:r>
      <w:r>
        <w:t>that</w:t>
      </w:r>
      <w:r>
        <w:rPr>
          <w:spacing w:val="-8"/>
        </w:rPr>
        <w:t xml:space="preserve"> </w:t>
      </w:r>
      <w:r>
        <w:t>mark</w:t>
      </w:r>
      <w:r>
        <w:rPr>
          <w:spacing w:val="-8"/>
        </w:rPr>
        <w:t xml:space="preserve"> </w:t>
      </w:r>
      <w:r>
        <w:t>the</w:t>
      </w:r>
      <w:r>
        <w:rPr>
          <w:spacing w:val="-9"/>
        </w:rPr>
        <w:t xml:space="preserve"> </w:t>
      </w:r>
      <w:r>
        <w:t>arrival</w:t>
      </w:r>
      <w:r>
        <w:rPr>
          <w:spacing w:val="-8"/>
        </w:rPr>
        <w:t xml:space="preserve"> </w:t>
      </w:r>
      <w:r>
        <w:t>of</w:t>
      </w:r>
      <w:r>
        <w:rPr>
          <w:spacing w:val="-8"/>
        </w:rPr>
        <w:t xml:space="preserve"> </w:t>
      </w:r>
      <w:r>
        <w:t>the</w:t>
      </w:r>
      <w:r>
        <w:rPr>
          <w:spacing w:val="-8"/>
        </w:rPr>
        <w:t xml:space="preserve"> </w:t>
      </w:r>
      <w:r>
        <w:t>Anthropocene, from the mass extinction of species to rapid global warming, have coincided with capitalism’s historical rise to gl</w:t>
      </w:r>
      <w:r>
        <w:t>obal dominance. Critically rethinking the relationship between capitalism and planetary</w:t>
      </w:r>
      <w:r>
        <w:rPr>
          <w:spacing w:val="-6"/>
        </w:rPr>
        <w:t xml:space="preserve"> </w:t>
      </w:r>
      <w:r>
        <w:t>vitality</w:t>
      </w:r>
      <w:r>
        <w:rPr>
          <w:spacing w:val="-7"/>
        </w:rPr>
        <w:t xml:space="preserve"> </w:t>
      </w:r>
      <w:r>
        <w:t>is</w:t>
      </w:r>
      <w:r>
        <w:rPr>
          <w:spacing w:val="-7"/>
        </w:rPr>
        <w:t xml:space="preserve"> </w:t>
      </w:r>
      <w:r>
        <w:t>a</w:t>
      </w:r>
      <w:r>
        <w:rPr>
          <w:spacing w:val="-7"/>
        </w:rPr>
        <w:t xml:space="preserve"> </w:t>
      </w:r>
      <w:r>
        <w:t>core</w:t>
      </w:r>
      <w:r>
        <w:rPr>
          <w:spacing w:val="-6"/>
        </w:rPr>
        <w:t xml:space="preserve"> </w:t>
      </w:r>
      <w:r>
        <w:t>part</w:t>
      </w:r>
      <w:r>
        <w:rPr>
          <w:spacing w:val="-7"/>
        </w:rPr>
        <w:t xml:space="preserve"> </w:t>
      </w:r>
      <w:r>
        <w:t>of</w:t>
      </w:r>
      <w:r>
        <w:rPr>
          <w:spacing w:val="-6"/>
        </w:rPr>
        <w:t xml:space="preserve"> </w:t>
      </w:r>
      <w:r>
        <w:t>the</w:t>
      </w:r>
      <w:r>
        <w:rPr>
          <w:spacing w:val="-7"/>
        </w:rPr>
        <w:t xml:space="preserve"> </w:t>
      </w:r>
      <w:r>
        <w:t>project</w:t>
      </w:r>
      <w:r>
        <w:rPr>
          <w:spacing w:val="-7"/>
        </w:rPr>
        <w:t xml:space="preserve"> </w:t>
      </w:r>
      <w:r>
        <w:t>to</w:t>
      </w:r>
      <w:r>
        <w:rPr>
          <w:spacing w:val="-7"/>
        </w:rPr>
        <w:t xml:space="preserve"> </w:t>
      </w:r>
      <w:r>
        <w:t>reimagine</w:t>
      </w:r>
      <w:r>
        <w:rPr>
          <w:spacing w:val="-6"/>
        </w:rPr>
        <w:t xml:space="preserve"> </w:t>
      </w:r>
      <w:r>
        <w:t>the</w:t>
      </w:r>
      <w:r>
        <w:rPr>
          <w:spacing w:val="-7"/>
        </w:rPr>
        <w:t xml:space="preserve"> </w:t>
      </w:r>
      <w:r>
        <w:t>social</w:t>
      </w:r>
      <w:r>
        <w:rPr>
          <w:spacing w:val="-6"/>
        </w:rPr>
        <w:t xml:space="preserve"> </w:t>
      </w:r>
      <w:r>
        <w:t>sciences</w:t>
      </w:r>
      <w:r>
        <w:rPr>
          <w:spacing w:val="-7"/>
        </w:rPr>
        <w:t xml:space="preserve"> </w:t>
      </w:r>
      <w:r>
        <w:t>in</w:t>
      </w:r>
      <w:r>
        <w:rPr>
          <w:spacing w:val="-7"/>
        </w:rPr>
        <w:t xml:space="preserve"> </w:t>
      </w:r>
      <w:r>
        <w:t>the</w:t>
      </w:r>
      <w:r>
        <w:rPr>
          <w:spacing w:val="-7"/>
        </w:rPr>
        <w:t xml:space="preserve"> </w:t>
      </w:r>
      <w:r>
        <w:t>Anthropocene. Leveraging insights from across diverse academic disciplines, this paper examines the ecological and institutional foundations of global capitalism. The paper asks how capitalism has been made through</w:t>
      </w:r>
      <w:r>
        <w:rPr>
          <w:spacing w:val="-4"/>
        </w:rPr>
        <w:t xml:space="preserve"> </w:t>
      </w:r>
      <w:r>
        <w:t>and</w:t>
      </w:r>
      <w:r>
        <w:rPr>
          <w:spacing w:val="-4"/>
        </w:rPr>
        <w:t xml:space="preserve"> </w:t>
      </w:r>
      <w:r>
        <w:t>from</w:t>
      </w:r>
      <w:r>
        <w:rPr>
          <w:spacing w:val="-4"/>
        </w:rPr>
        <w:t xml:space="preserve"> </w:t>
      </w:r>
      <w:r>
        <w:t>nature</w:t>
      </w:r>
      <w:r>
        <w:rPr>
          <w:spacing w:val="-4"/>
        </w:rPr>
        <w:t xml:space="preserve"> </w:t>
      </w:r>
      <w:r>
        <w:t>and</w:t>
      </w:r>
      <w:r>
        <w:rPr>
          <w:spacing w:val="-4"/>
        </w:rPr>
        <w:t xml:space="preserve"> </w:t>
      </w:r>
      <w:r>
        <w:t>how</w:t>
      </w:r>
      <w:r>
        <w:rPr>
          <w:spacing w:val="-4"/>
        </w:rPr>
        <w:t xml:space="preserve"> </w:t>
      </w:r>
      <w:r>
        <w:t>nature</w:t>
      </w:r>
      <w:r>
        <w:rPr>
          <w:spacing w:val="-4"/>
        </w:rPr>
        <w:t xml:space="preserve"> </w:t>
      </w:r>
      <w:r>
        <w:t>has</w:t>
      </w:r>
      <w:r>
        <w:rPr>
          <w:spacing w:val="-4"/>
        </w:rPr>
        <w:t xml:space="preserve"> </w:t>
      </w:r>
      <w:r>
        <w:t>been</w:t>
      </w:r>
      <w:r>
        <w:rPr>
          <w:spacing w:val="-4"/>
        </w:rPr>
        <w:t xml:space="preserve"> </w:t>
      </w:r>
      <w:r>
        <w:t>t</w:t>
      </w:r>
      <w:r>
        <w:t>ransformed</w:t>
      </w:r>
      <w:r>
        <w:rPr>
          <w:spacing w:val="-4"/>
        </w:rPr>
        <w:t xml:space="preserve"> </w:t>
      </w:r>
      <w:r>
        <w:t>by</w:t>
      </w:r>
      <w:r>
        <w:rPr>
          <w:spacing w:val="-4"/>
        </w:rPr>
        <w:t xml:space="preserve"> </w:t>
      </w:r>
      <w:r>
        <w:t>capitalism.</w:t>
      </w:r>
      <w:r>
        <w:rPr>
          <w:spacing w:val="-4"/>
        </w:rPr>
        <w:t xml:space="preserve"> </w:t>
      </w:r>
      <w:r>
        <w:t>And</w:t>
      </w:r>
      <w:r>
        <w:rPr>
          <w:spacing w:val="-4"/>
        </w:rPr>
        <w:t xml:space="preserve"> </w:t>
      </w:r>
      <w:r>
        <w:t>it</w:t>
      </w:r>
      <w:r>
        <w:rPr>
          <w:spacing w:val="-4"/>
        </w:rPr>
        <w:t xml:space="preserve"> </w:t>
      </w:r>
      <w:r>
        <w:t>explores</w:t>
      </w:r>
      <w:r>
        <w:rPr>
          <w:spacing w:val="-4"/>
        </w:rPr>
        <w:t xml:space="preserve"> </w:t>
      </w:r>
      <w:r>
        <w:t>the uneven ecological, geographical, and socio-economic dynamics of global capitalist</w:t>
      </w:r>
      <w:r>
        <w:rPr>
          <w:spacing w:val="-9"/>
        </w:rPr>
        <w:t xml:space="preserve"> </w:t>
      </w:r>
      <w:r>
        <w:t>development.</w:t>
      </w:r>
    </w:p>
    <w:p w:rsidR="0036143B" w:rsidRDefault="0036143B">
      <w:pPr>
        <w:pStyle w:val="BodyText"/>
        <w:spacing w:before="8"/>
        <w:rPr>
          <w:sz w:val="23"/>
        </w:rPr>
      </w:pPr>
    </w:p>
    <w:p w:rsidR="0036143B" w:rsidRDefault="00C4178C">
      <w:pPr>
        <w:pStyle w:val="BodyText"/>
        <w:ind w:left="100" w:right="117"/>
        <w:jc w:val="both"/>
      </w:pPr>
      <w:r>
        <w:t>We begin by examining theoretical interpretations of capitalism as a historically distinctive socio- economic</w:t>
      </w:r>
      <w:r>
        <w:rPr>
          <w:spacing w:val="-7"/>
        </w:rPr>
        <w:t xml:space="preserve"> </w:t>
      </w:r>
      <w:r>
        <w:t>orde</w:t>
      </w:r>
      <w:r>
        <w:t>r</w:t>
      </w:r>
      <w:r>
        <w:rPr>
          <w:spacing w:val="-7"/>
        </w:rPr>
        <w:t xml:space="preserve"> </w:t>
      </w:r>
      <w:r>
        <w:t>and</w:t>
      </w:r>
      <w:r>
        <w:rPr>
          <w:spacing w:val="-7"/>
        </w:rPr>
        <w:t xml:space="preserve"> </w:t>
      </w:r>
      <w:r>
        <w:t>ask</w:t>
      </w:r>
      <w:r>
        <w:rPr>
          <w:spacing w:val="-7"/>
        </w:rPr>
        <w:t xml:space="preserve"> </w:t>
      </w:r>
      <w:r>
        <w:t>how</w:t>
      </w:r>
      <w:r>
        <w:rPr>
          <w:spacing w:val="-7"/>
        </w:rPr>
        <w:t xml:space="preserve"> </w:t>
      </w:r>
      <w:r>
        <w:t>our</w:t>
      </w:r>
      <w:r>
        <w:rPr>
          <w:spacing w:val="-7"/>
        </w:rPr>
        <w:t xml:space="preserve"> </w:t>
      </w:r>
      <w:r>
        <w:t>understanding</w:t>
      </w:r>
      <w:r>
        <w:rPr>
          <w:spacing w:val="-7"/>
        </w:rPr>
        <w:t xml:space="preserve"> </w:t>
      </w:r>
      <w:r>
        <w:t>of</w:t>
      </w:r>
      <w:r>
        <w:rPr>
          <w:spacing w:val="-7"/>
        </w:rPr>
        <w:t xml:space="preserve"> </w:t>
      </w:r>
      <w:r>
        <w:t>capitalism</w:t>
      </w:r>
      <w:r>
        <w:rPr>
          <w:spacing w:val="-7"/>
        </w:rPr>
        <w:t xml:space="preserve"> </w:t>
      </w:r>
      <w:r>
        <w:t>might</w:t>
      </w:r>
      <w:r>
        <w:rPr>
          <w:spacing w:val="-7"/>
        </w:rPr>
        <w:t xml:space="preserve"> </w:t>
      </w:r>
      <w:r>
        <w:t>need</w:t>
      </w:r>
      <w:r>
        <w:rPr>
          <w:spacing w:val="-7"/>
        </w:rPr>
        <w:t xml:space="preserve"> </w:t>
      </w:r>
      <w:r>
        <w:t>to</w:t>
      </w:r>
      <w:r>
        <w:rPr>
          <w:spacing w:val="-7"/>
        </w:rPr>
        <w:t xml:space="preserve"> </w:t>
      </w:r>
      <w:r>
        <w:t>be</w:t>
      </w:r>
      <w:r>
        <w:rPr>
          <w:spacing w:val="-7"/>
        </w:rPr>
        <w:t xml:space="preserve"> </w:t>
      </w:r>
      <w:r>
        <w:t>reconfigured</w:t>
      </w:r>
      <w:r>
        <w:rPr>
          <w:spacing w:val="-7"/>
        </w:rPr>
        <w:t xml:space="preserve"> </w:t>
      </w:r>
      <w:r>
        <w:t>in</w:t>
      </w:r>
      <w:r>
        <w:rPr>
          <w:spacing w:val="-7"/>
        </w:rPr>
        <w:t xml:space="preserve"> </w:t>
      </w:r>
      <w:r>
        <w:t xml:space="preserve">an age of radical environmental instability. These theoretical foundations are then applied to the development of global capitalism, </w:t>
      </w:r>
      <w:proofErr w:type="spellStart"/>
      <w:r>
        <w:t>focussing</w:t>
      </w:r>
      <w:proofErr w:type="spellEnd"/>
      <w:r>
        <w:t xml:space="preserve"> on specific historical and contemp</w:t>
      </w:r>
      <w:r>
        <w:t>orary examples. The</w:t>
      </w:r>
      <w:r>
        <w:rPr>
          <w:spacing w:val="-10"/>
        </w:rPr>
        <w:t xml:space="preserve"> </w:t>
      </w:r>
      <w:r>
        <w:t>examples</w:t>
      </w:r>
      <w:r>
        <w:rPr>
          <w:spacing w:val="-10"/>
        </w:rPr>
        <w:t xml:space="preserve"> </w:t>
      </w:r>
      <w:r>
        <w:t>studied</w:t>
      </w:r>
      <w:r>
        <w:rPr>
          <w:spacing w:val="-10"/>
        </w:rPr>
        <w:t xml:space="preserve"> </w:t>
      </w:r>
      <w:r>
        <w:t>range</w:t>
      </w:r>
      <w:r>
        <w:rPr>
          <w:spacing w:val="-10"/>
        </w:rPr>
        <w:t xml:space="preserve"> </w:t>
      </w:r>
      <w:r>
        <w:t>from</w:t>
      </w:r>
      <w:r>
        <w:rPr>
          <w:spacing w:val="-10"/>
        </w:rPr>
        <w:t xml:space="preserve"> </w:t>
      </w:r>
      <w:r>
        <w:t>the</w:t>
      </w:r>
      <w:r>
        <w:rPr>
          <w:spacing w:val="-10"/>
        </w:rPr>
        <w:t xml:space="preserve"> </w:t>
      </w:r>
      <w:r>
        <w:t>19</w:t>
      </w:r>
      <w:proofErr w:type="spellStart"/>
      <w:r>
        <w:rPr>
          <w:position w:val="9"/>
          <w:sz w:val="14"/>
        </w:rPr>
        <w:t>th</w:t>
      </w:r>
      <w:proofErr w:type="spellEnd"/>
      <w:r>
        <w:rPr>
          <w:spacing w:val="-6"/>
          <w:position w:val="9"/>
          <w:sz w:val="14"/>
        </w:rPr>
        <w:t xml:space="preserve"> </w:t>
      </w:r>
      <w:r>
        <w:t>century</w:t>
      </w:r>
      <w:r>
        <w:rPr>
          <w:spacing w:val="-10"/>
        </w:rPr>
        <w:t xml:space="preserve"> </w:t>
      </w:r>
      <w:r>
        <w:t>guano</w:t>
      </w:r>
      <w:r>
        <w:rPr>
          <w:spacing w:val="-10"/>
        </w:rPr>
        <w:t xml:space="preserve"> </w:t>
      </w:r>
      <w:r>
        <w:t>trade,</w:t>
      </w:r>
      <w:r>
        <w:rPr>
          <w:spacing w:val="-10"/>
        </w:rPr>
        <w:t xml:space="preserve"> </w:t>
      </w:r>
      <w:r>
        <w:t>to</w:t>
      </w:r>
      <w:r>
        <w:rPr>
          <w:spacing w:val="-10"/>
        </w:rPr>
        <w:t xml:space="preserve"> </w:t>
      </w:r>
      <w:r>
        <w:t>modern</w:t>
      </w:r>
      <w:r>
        <w:rPr>
          <w:spacing w:val="-10"/>
        </w:rPr>
        <w:t xml:space="preserve"> </w:t>
      </w:r>
      <w:r>
        <w:t>global</w:t>
      </w:r>
      <w:r>
        <w:rPr>
          <w:spacing w:val="-10"/>
        </w:rPr>
        <w:t xml:space="preserve"> </w:t>
      </w:r>
      <w:r>
        <w:t>meat</w:t>
      </w:r>
      <w:r>
        <w:rPr>
          <w:spacing w:val="-10"/>
        </w:rPr>
        <w:t xml:space="preserve"> </w:t>
      </w:r>
      <w:r>
        <w:t>production, and</w:t>
      </w:r>
      <w:r>
        <w:rPr>
          <w:spacing w:val="-6"/>
        </w:rPr>
        <w:t xml:space="preserve"> </w:t>
      </w:r>
      <w:r>
        <w:t>the</w:t>
      </w:r>
      <w:r>
        <w:rPr>
          <w:spacing w:val="-6"/>
        </w:rPr>
        <w:t xml:space="preserve"> </w:t>
      </w:r>
      <w:r>
        <w:t>linkages</w:t>
      </w:r>
      <w:r>
        <w:rPr>
          <w:spacing w:val="-6"/>
        </w:rPr>
        <w:t xml:space="preserve"> </w:t>
      </w:r>
      <w:r>
        <w:t>between</w:t>
      </w:r>
      <w:r>
        <w:rPr>
          <w:spacing w:val="-6"/>
        </w:rPr>
        <w:t xml:space="preserve"> </w:t>
      </w:r>
      <w:r>
        <w:t>stock</w:t>
      </w:r>
      <w:r>
        <w:rPr>
          <w:spacing w:val="-6"/>
        </w:rPr>
        <w:t xml:space="preserve"> </w:t>
      </w:r>
      <w:r>
        <w:t>markets</w:t>
      </w:r>
      <w:r>
        <w:rPr>
          <w:spacing w:val="-6"/>
        </w:rPr>
        <w:t xml:space="preserve"> </w:t>
      </w:r>
      <w:r>
        <w:t>and</w:t>
      </w:r>
      <w:r>
        <w:rPr>
          <w:spacing w:val="-6"/>
        </w:rPr>
        <w:t xml:space="preserve"> </w:t>
      </w:r>
      <w:r>
        <w:t>tectonic</w:t>
      </w:r>
      <w:r>
        <w:rPr>
          <w:spacing w:val="-6"/>
        </w:rPr>
        <w:t xml:space="preserve"> </w:t>
      </w:r>
      <w:r>
        <w:t>movements.</w:t>
      </w:r>
      <w:r>
        <w:rPr>
          <w:spacing w:val="-6"/>
        </w:rPr>
        <w:t xml:space="preserve"> </w:t>
      </w:r>
      <w:r>
        <w:t>In</w:t>
      </w:r>
      <w:r>
        <w:rPr>
          <w:spacing w:val="-6"/>
        </w:rPr>
        <w:t xml:space="preserve"> </w:t>
      </w:r>
      <w:r>
        <w:t>the</w:t>
      </w:r>
      <w:r>
        <w:rPr>
          <w:spacing w:val="-6"/>
        </w:rPr>
        <w:t xml:space="preserve"> </w:t>
      </w:r>
      <w:r>
        <w:t>final</w:t>
      </w:r>
      <w:r>
        <w:rPr>
          <w:spacing w:val="-6"/>
        </w:rPr>
        <w:t xml:space="preserve"> </w:t>
      </w:r>
      <w:r>
        <w:t>part</w:t>
      </w:r>
      <w:r>
        <w:rPr>
          <w:spacing w:val="-6"/>
        </w:rPr>
        <w:t xml:space="preserve"> </w:t>
      </w:r>
      <w:r>
        <w:t>of</w:t>
      </w:r>
      <w:r>
        <w:rPr>
          <w:spacing w:val="-6"/>
        </w:rPr>
        <w:t xml:space="preserve"> </w:t>
      </w:r>
      <w:r>
        <w:t>the</w:t>
      </w:r>
      <w:r>
        <w:rPr>
          <w:spacing w:val="-6"/>
        </w:rPr>
        <w:t xml:space="preserve"> </w:t>
      </w:r>
      <w:r>
        <w:t>paper</w:t>
      </w:r>
      <w:r>
        <w:rPr>
          <w:spacing w:val="-6"/>
        </w:rPr>
        <w:t xml:space="preserve"> </w:t>
      </w:r>
      <w:r>
        <w:t>we examine practical strategies, approaches, and intellectual frameworks for thinking about reconfiguring capitalism in the 21st century. We explore debates around the future of economic growth and assess emerging proposals for a Green New</w:t>
      </w:r>
      <w:r>
        <w:rPr>
          <w:spacing w:val="-9"/>
        </w:rPr>
        <w:t xml:space="preserve"> </w:t>
      </w:r>
      <w:r>
        <w:t>Deal.</w:t>
      </w:r>
    </w:p>
    <w:p w:rsidR="0036143B" w:rsidRDefault="0036143B">
      <w:pPr>
        <w:pStyle w:val="BodyText"/>
        <w:spacing w:before="2"/>
      </w:pPr>
    </w:p>
    <w:p w:rsidR="0036143B" w:rsidRDefault="00C4178C">
      <w:pPr>
        <w:pStyle w:val="BodyText"/>
        <w:ind w:left="100" w:right="117"/>
        <w:jc w:val="both"/>
      </w:pPr>
      <w:r>
        <w:t>The cours</w:t>
      </w:r>
      <w:r>
        <w:t>e will consist of seven seminars of 1.5 to 2hrs in length. The readings below are</w:t>
      </w:r>
      <w:r>
        <w:rPr>
          <w:spacing w:val="-37"/>
        </w:rPr>
        <w:t xml:space="preserve"> </w:t>
      </w:r>
      <w:r>
        <w:t>divided into core and further reading. It is expected that students will have read all of the core readings thoroughly in advance of each seminar. The further reading is usef</w:t>
      </w:r>
      <w:r>
        <w:t>ul for students that are conducting presentations or writing essays on specific topics. Students will present in class and will receive written feedback on their presentations. Presentations will not be formally assessed. Formal assessment will be in the f</w:t>
      </w:r>
      <w:r>
        <w:t>orm of an essay submitted at the end of</w:t>
      </w:r>
      <w:r>
        <w:rPr>
          <w:spacing w:val="-2"/>
        </w:rPr>
        <w:t xml:space="preserve"> </w:t>
      </w:r>
      <w:r>
        <w:t>term.</w:t>
      </w:r>
    </w:p>
    <w:p w:rsidR="0036143B" w:rsidRDefault="0036143B">
      <w:pPr>
        <w:pStyle w:val="BodyText"/>
        <w:rPr>
          <w:sz w:val="26"/>
        </w:rPr>
      </w:pPr>
    </w:p>
    <w:p w:rsidR="0036143B" w:rsidRDefault="0036143B">
      <w:pPr>
        <w:pStyle w:val="BodyText"/>
        <w:spacing w:before="5"/>
        <w:rPr>
          <w:sz w:val="22"/>
        </w:rPr>
      </w:pPr>
    </w:p>
    <w:p w:rsidR="0036143B" w:rsidRDefault="00C4178C">
      <w:pPr>
        <w:pStyle w:val="Heading1"/>
        <w:jc w:val="both"/>
      </w:pPr>
      <w:r>
        <w:t>General background reading</w:t>
      </w:r>
    </w:p>
    <w:p w:rsidR="0036143B" w:rsidRDefault="00C4178C">
      <w:pPr>
        <w:pStyle w:val="ListParagraph"/>
        <w:numPr>
          <w:ilvl w:val="0"/>
          <w:numId w:val="1"/>
        </w:numPr>
        <w:tabs>
          <w:tab w:val="left" w:pos="819"/>
          <w:tab w:val="left" w:pos="820"/>
        </w:tabs>
        <w:spacing w:before="232" w:line="242" w:lineRule="auto"/>
        <w:ind w:right="313"/>
        <w:rPr>
          <w:sz w:val="24"/>
        </w:rPr>
      </w:pPr>
      <w:proofErr w:type="spellStart"/>
      <w:r>
        <w:rPr>
          <w:color w:val="222222"/>
          <w:sz w:val="24"/>
        </w:rPr>
        <w:t>Bonneuil</w:t>
      </w:r>
      <w:proofErr w:type="spellEnd"/>
      <w:r>
        <w:rPr>
          <w:color w:val="222222"/>
          <w:sz w:val="24"/>
        </w:rPr>
        <w:t xml:space="preserve">, C., &amp; </w:t>
      </w:r>
      <w:proofErr w:type="spellStart"/>
      <w:r>
        <w:rPr>
          <w:color w:val="222222"/>
          <w:sz w:val="24"/>
        </w:rPr>
        <w:t>Fressoz</w:t>
      </w:r>
      <w:proofErr w:type="spellEnd"/>
      <w:r>
        <w:rPr>
          <w:color w:val="222222"/>
          <w:sz w:val="24"/>
        </w:rPr>
        <w:t xml:space="preserve">, J. B. (2016). </w:t>
      </w:r>
      <w:r>
        <w:rPr>
          <w:i/>
          <w:color w:val="222222"/>
          <w:sz w:val="24"/>
        </w:rPr>
        <w:t>The shock of the Anthropocene: The earth, history and us</w:t>
      </w:r>
      <w:r>
        <w:rPr>
          <w:color w:val="222222"/>
          <w:sz w:val="24"/>
        </w:rPr>
        <w:t>. Verso Books.</w:t>
      </w:r>
    </w:p>
    <w:p w:rsidR="0036143B" w:rsidRDefault="00C4178C">
      <w:pPr>
        <w:pStyle w:val="ListParagraph"/>
        <w:numPr>
          <w:ilvl w:val="0"/>
          <w:numId w:val="1"/>
        </w:numPr>
        <w:tabs>
          <w:tab w:val="left" w:pos="819"/>
          <w:tab w:val="left" w:pos="820"/>
        </w:tabs>
        <w:spacing w:before="22" w:line="268" w:lineRule="exact"/>
        <w:ind w:right="225"/>
        <w:rPr>
          <w:sz w:val="24"/>
        </w:rPr>
      </w:pPr>
      <w:r>
        <w:rPr>
          <w:sz w:val="24"/>
        </w:rPr>
        <w:t xml:space="preserve">Ceballos, G., Ehrlich, P. R., </w:t>
      </w:r>
      <w:proofErr w:type="spellStart"/>
      <w:r>
        <w:rPr>
          <w:sz w:val="24"/>
        </w:rPr>
        <w:t>Barnosky</w:t>
      </w:r>
      <w:proofErr w:type="spellEnd"/>
      <w:r>
        <w:rPr>
          <w:sz w:val="24"/>
        </w:rPr>
        <w:t xml:space="preserve">, A. D., </w:t>
      </w:r>
      <w:proofErr w:type="spellStart"/>
      <w:r>
        <w:rPr>
          <w:sz w:val="24"/>
        </w:rPr>
        <w:t>García</w:t>
      </w:r>
      <w:proofErr w:type="spellEnd"/>
      <w:r>
        <w:rPr>
          <w:sz w:val="24"/>
        </w:rPr>
        <w:t xml:space="preserve">, A., Pringle, R. M., &amp; Palmer, T. M. (2015). Accelerated modern human–induced species losses: Entering the sixth mass extinction. </w:t>
      </w:r>
      <w:r>
        <w:rPr>
          <w:i/>
          <w:sz w:val="24"/>
        </w:rPr>
        <w:t>Science advances</w:t>
      </w:r>
      <w:r>
        <w:rPr>
          <w:sz w:val="24"/>
        </w:rPr>
        <w:t xml:space="preserve">, </w:t>
      </w:r>
      <w:r>
        <w:rPr>
          <w:i/>
          <w:sz w:val="24"/>
        </w:rPr>
        <w:t>1</w:t>
      </w:r>
      <w:r>
        <w:rPr>
          <w:sz w:val="24"/>
        </w:rPr>
        <w:t>(5),</w:t>
      </w:r>
      <w:r>
        <w:rPr>
          <w:spacing w:val="-1"/>
          <w:sz w:val="24"/>
        </w:rPr>
        <w:t xml:space="preserve"> </w:t>
      </w:r>
      <w:r>
        <w:rPr>
          <w:sz w:val="24"/>
        </w:rPr>
        <w:t>e1400253.</w:t>
      </w:r>
    </w:p>
    <w:p w:rsidR="0036143B" w:rsidRDefault="00C4178C">
      <w:pPr>
        <w:pStyle w:val="ListParagraph"/>
        <w:numPr>
          <w:ilvl w:val="0"/>
          <w:numId w:val="1"/>
        </w:numPr>
        <w:tabs>
          <w:tab w:val="left" w:pos="819"/>
          <w:tab w:val="left" w:pos="820"/>
        </w:tabs>
        <w:spacing w:before="12"/>
        <w:ind w:right="666"/>
        <w:rPr>
          <w:sz w:val="24"/>
        </w:rPr>
      </w:pPr>
      <w:r>
        <w:rPr>
          <w:color w:val="222222"/>
          <w:sz w:val="24"/>
        </w:rPr>
        <w:t xml:space="preserve">McNeill, J. R., &amp; </w:t>
      </w:r>
      <w:proofErr w:type="spellStart"/>
      <w:r>
        <w:rPr>
          <w:color w:val="222222"/>
          <w:sz w:val="24"/>
        </w:rPr>
        <w:t>Engelke</w:t>
      </w:r>
      <w:proofErr w:type="spellEnd"/>
      <w:r>
        <w:rPr>
          <w:color w:val="222222"/>
          <w:sz w:val="24"/>
        </w:rPr>
        <w:t xml:space="preserve">, P. (2016). </w:t>
      </w:r>
      <w:r>
        <w:rPr>
          <w:i/>
          <w:color w:val="222222"/>
          <w:sz w:val="24"/>
        </w:rPr>
        <w:t>The great acceleration: An environmental history of the Anthropocene since 1945</w:t>
      </w:r>
      <w:r>
        <w:rPr>
          <w:color w:val="222222"/>
          <w:sz w:val="24"/>
        </w:rPr>
        <w:t>. Harvard University Press.</w:t>
      </w:r>
    </w:p>
    <w:p w:rsidR="0036143B" w:rsidRDefault="00C4178C">
      <w:pPr>
        <w:pStyle w:val="ListParagraph"/>
        <w:numPr>
          <w:ilvl w:val="0"/>
          <w:numId w:val="1"/>
        </w:numPr>
        <w:tabs>
          <w:tab w:val="left" w:pos="819"/>
          <w:tab w:val="left" w:pos="820"/>
        </w:tabs>
        <w:spacing w:line="302" w:lineRule="exact"/>
        <w:rPr>
          <w:sz w:val="24"/>
        </w:rPr>
      </w:pPr>
      <w:proofErr w:type="spellStart"/>
      <w:r>
        <w:rPr>
          <w:color w:val="222222"/>
          <w:sz w:val="24"/>
        </w:rPr>
        <w:t>Romm</w:t>
      </w:r>
      <w:proofErr w:type="spellEnd"/>
      <w:r>
        <w:rPr>
          <w:color w:val="222222"/>
          <w:sz w:val="24"/>
        </w:rPr>
        <w:t xml:space="preserve">, J. (2018). </w:t>
      </w:r>
      <w:r>
        <w:rPr>
          <w:i/>
          <w:color w:val="222222"/>
          <w:sz w:val="24"/>
        </w:rPr>
        <w:t xml:space="preserve">Climate Change: What Everyone Needs to </w:t>
      </w:r>
      <w:proofErr w:type="gramStart"/>
      <w:r>
        <w:rPr>
          <w:i/>
          <w:color w:val="222222"/>
          <w:sz w:val="24"/>
        </w:rPr>
        <w:t>Know</w:t>
      </w:r>
      <w:r>
        <w:rPr>
          <w:color w:val="222222"/>
          <w:sz w:val="24"/>
        </w:rPr>
        <w:t>.</w:t>
      </w:r>
      <w:proofErr w:type="gramEnd"/>
      <w:r>
        <w:rPr>
          <w:color w:val="222222"/>
          <w:sz w:val="24"/>
        </w:rPr>
        <w:t xml:space="preserve"> Oxford University Press.</w:t>
      </w:r>
    </w:p>
    <w:p w:rsidR="0036143B" w:rsidRDefault="00C4178C">
      <w:pPr>
        <w:pStyle w:val="ListParagraph"/>
        <w:numPr>
          <w:ilvl w:val="0"/>
          <w:numId w:val="1"/>
        </w:numPr>
        <w:tabs>
          <w:tab w:val="left" w:pos="819"/>
          <w:tab w:val="left" w:pos="820"/>
        </w:tabs>
        <w:spacing w:before="3"/>
        <w:ind w:right="811"/>
        <w:rPr>
          <w:sz w:val="24"/>
        </w:rPr>
      </w:pPr>
      <w:r>
        <w:rPr>
          <w:sz w:val="24"/>
        </w:rPr>
        <w:t xml:space="preserve">Steffen et al. (2018) Trajectories of the Earth System in the </w:t>
      </w:r>
      <w:r>
        <w:rPr>
          <w:sz w:val="24"/>
        </w:rPr>
        <w:t xml:space="preserve">Anthropocene, </w:t>
      </w:r>
      <w:r>
        <w:rPr>
          <w:i/>
          <w:sz w:val="24"/>
        </w:rPr>
        <w:t xml:space="preserve">PNAS Perspective </w:t>
      </w:r>
      <w:r>
        <w:rPr>
          <w:sz w:val="24"/>
        </w:rPr>
        <w:t>115(33): 8252-8259.</w:t>
      </w:r>
    </w:p>
    <w:p w:rsidR="0036143B" w:rsidRDefault="0036143B">
      <w:pPr>
        <w:rPr>
          <w:sz w:val="24"/>
        </w:rPr>
        <w:sectPr w:rsidR="0036143B">
          <w:type w:val="continuous"/>
          <w:pgSz w:w="11900" w:h="16840"/>
          <w:pgMar w:top="1600" w:right="1320" w:bottom="280" w:left="1340" w:header="720" w:footer="720" w:gutter="0"/>
          <w:cols w:space="720"/>
        </w:sectPr>
      </w:pPr>
    </w:p>
    <w:p w:rsidR="0036143B" w:rsidRDefault="0036143B">
      <w:pPr>
        <w:pStyle w:val="BodyText"/>
        <w:spacing w:before="6"/>
        <w:rPr>
          <w:sz w:val="22"/>
        </w:rPr>
      </w:pPr>
    </w:p>
    <w:p w:rsidR="0036143B" w:rsidRDefault="00C4178C">
      <w:pPr>
        <w:pStyle w:val="Heading1"/>
        <w:spacing w:before="98"/>
      </w:pPr>
      <w:r>
        <w:t xml:space="preserve">Week (1) </w:t>
      </w:r>
      <w:proofErr w:type="gramStart"/>
      <w:r>
        <w:t>What</w:t>
      </w:r>
      <w:proofErr w:type="gramEnd"/>
      <w:r>
        <w:t xml:space="preserve"> is capitalism?</w:t>
      </w:r>
    </w:p>
    <w:p w:rsidR="0036143B" w:rsidRDefault="00C4178C">
      <w:pPr>
        <w:pStyle w:val="Heading2"/>
        <w:spacing w:before="266"/>
      </w:pPr>
      <w:r>
        <w:t>Core reading</w:t>
      </w:r>
    </w:p>
    <w:p w:rsidR="0036143B" w:rsidRDefault="0036143B">
      <w:pPr>
        <w:pStyle w:val="BodyText"/>
        <w:spacing w:before="1"/>
        <w:rPr>
          <w:b/>
          <w:sz w:val="21"/>
        </w:rPr>
      </w:pPr>
    </w:p>
    <w:p w:rsidR="0036143B" w:rsidRDefault="00C4178C">
      <w:pPr>
        <w:pStyle w:val="ListParagraph"/>
        <w:numPr>
          <w:ilvl w:val="0"/>
          <w:numId w:val="1"/>
        </w:numPr>
        <w:tabs>
          <w:tab w:val="left" w:pos="819"/>
          <w:tab w:val="left" w:pos="820"/>
        </w:tabs>
        <w:spacing w:before="1" w:line="242" w:lineRule="auto"/>
        <w:ind w:right="181"/>
        <w:rPr>
          <w:sz w:val="24"/>
        </w:rPr>
      </w:pPr>
      <w:r>
        <w:rPr>
          <w:color w:val="222222"/>
          <w:sz w:val="24"/>
        </w:rPr>
        <w:t xml:space="preserve">Block, F. L. (2018). </w:t>
      </w:r>
      <w:r>
        <w:rPr>
          <w:i/>
          <w:color w:val="222222"/>
          <w:sz w:val="24"/>
        </w:rPr>
        <w:t>Capitalism: the future of an illusion</w:t>
      </w:r>
      <w:r>
        <w:rPr>
          <w:color w:val="222222"/>
          <w:sz w:val="24"/>
        </w:rPr>
        <w:t xml:space="preserve">. </w:t>
      </w:r>
      <w:proofErr w:type="spellStart"/>
      <w:r>
        <w:rPr>
          <w:color w:val="222222"/>
          <w:sz w:val="24"/>
        </w:rPr>
        <w:t>Univ</w:t>
      </w:r>
      <w:proofErr w:type="spellEnd"/>
      <w:r>
        <w:rPr>
          <w:color w:val="222222"/>
          <w:sz w:val="24"/>
        </w:rPr>
        <w:t xml:space="preserve"> of California Press. Ch2. Pp28- 59.</w:t>
      </w:r>
    </w:p>
    <w:p w:rsidR="0036143B" w:rsidRDefault="00C4178C">
      <w:pPr>
        <w:pStyle w:val="ListParagraph"/>
        <w:numPr>
          <w:ilvl w:val="0"/>
          <w:numId w:val="1"/>
        </w:numPr>
        <w:tabs>
          <w:tab w:val="left" w:pos="819"/>
          <w:tab w:val="left" w:pos="820"/>
        </w:tabs>
        <w:spacing w:before="22" w:line="268" w:lineRule="exact"/>
        <w:ind w:right="788"/>
        <w:rPr>
          <w:sz w:val="24"/>
        </w:rPr>
      </w:pPr>
      <w:proofErr w:type="spellStart"/>
      <w:r>
        <w:rPr>
          <w:sz w:val="24"/>
        </w:rPr>
        <w:t>Pistor</w:t>
      </w:r>
      <w:proofErr w:type="spellEnd"/>
      <w:r>
        <w:rPr>
          <w:sz w:val="24"/>
        </w:rPr>
        <w:t xml:space="preserve">, K. (2019). </w:t>
      </w:r>
      <w:r>
        <w:rPr>
          <w:i/>
          <w:sz w:val="24"/>
        </w:rPr>
        <w:t xml:space="preserve">The code of capital: How </w:t>
      </w:r>
      <w:r>
        <w:rPr>
          <w:i/>
          <w:sz w:val="24"/>
        </w:rPr>
        <w:t>the law creates wealth and inequality</w:t>
      </w:r>
      <w:r>
        <w:rPr>
          <w:sz w:val="24"/>
        </w:rPr>
        <w:t>. Princeton University Press. Ch1.</w:t>
      </w:r>
      <w:r>
        <w:rPr>
          <w:spacing w:val="-1"/>
          <w:sz w:val="24"/>
        </w:rPr>
        <w:t xml:space="preserve"> </w:t>
      </w:r>
      <w:r>
        <w:rPr>
          <w:sz w:val="24"/>
        </w:rPr>
        <w:t>pp1-21.</w:t>
      </w:r>
    </w:p>
    <w:p w:rsidR="0036143B" w:rsidRDefault="00C4178C">
      <w:pPr>
        <w:pStyle w:val="ListParagraph"/>
        <w:numPr>
          <w:ilvl w:val="0"/>
          <w:numId w:val="1"/>
        </w:numPr>
        <w:tabs>
          <w:tab w:val="left" w:pos="819"/>
          <w:tab w:val="left" w:pos="820"/>
        </w:tabs>
        <w:spacing w:before="12"/>
        <w:ind w:right="409"/>
        <w:rPr>
          <w:sz w:val="24"/>
        </w:rPr>
      </w:pPr>
      <w:proofErr w:type="spellStart"/>
      <w:r>
        <w:rPr>
          <w:color w:val="222222"/>
          <w:sz w:val="24"/>
        </w:rPr>
        <w:t>Streeck</w:t>
      </w:r>
      <w:proofErr w:type="spellEnd"/>
      <w:r>
        <w:rPr>
          <w:color w:val="222222"/>
          <w:sz w:val="24"/>
        </w:rPr>
        <w:t xml:space="preserve">, W. (2011). Taking capitalism seriously: towards an institutionalist approach to contemporary political economy. </w:t>
      </w:r>
      <w:r>
        <w:rPr>
          <w:i/>
          <w:color w:val="222222"/>
          <w:sz w:val="24"/>
        </w:rPr>
        <w:t>Socio-Economic Review</w:t>
      </w:r>
      <w:r>
        <w:rPr>
          <w:color w:val="222222"/>
          <w:sz w:val="24"/>
        </w:rPr>
        <w:t>, 9(1):</w:t>
      </w:r>
      <w:r>
        <w:rPr>
          <w:color w:val="222222"/>
          <w:spacing w:val="-2"/>
          <w:sz w:val="24"/>
        </w:rPr>
        <w:t xml:space="preserve"> </w:t>
      </w:r>
      <w:r>
        <w:rPr>
          <w:color w:val="222222"/>
          <w:sz w:val="24"/>
        </w:rPr>
        <w:t>137-167.</w:t>
      </w:r>
    </w:p>
    <w:p w:rsidR="0036143B" w:rsidRDefault="0036143B">
      <w:pPr>
        <w:pStyle w:val="BodyText"/>
        <w:spacing w:before="2"/>
      </w:pPr>
    </w:p>
    <w:p w:rsidR="0036143B" w:rsidRDefault="00C4178C">
      <w:pPr>
        <w:pStyle w:val="Heading2"/>
      </w:pPr>
      <w:r>
        <w:t>Further Reading</w:t>
      </w:r>
    </w:p>
    <w:p w:rsidR="0036143B" w:rsidRDefault="0036143B">
      <w:pPr>
        <w:pStyle w:val="BodyText"/>
        <w:spacing w:before="1"/>
        <w:rPr>
          <w:b/>
          <w:sz w:val="21"/>
        </w:rPr>
      </w:pPr>
    </w:p>
    <w:p w:rsidR="0036143B" w:rsidRDefault="00C4178C">
      <w:pPr>
        <w:pStyle w:val="ListParagraph"/>
        <w:numPr>
          <w:ilvl w:val="0"/>
          <w:numId w:val="1"/>
        </w:numPr>
        <w:tabs>
          <w:tab w:val="left" w:pos="819"/>
          <w:tab w:val="left" w:pos="820"/>
        </w:tabs>
        <w:ind w:right="556"/>
        <w:rPr>
          <w:sz w:val="24"/>
        </w:rPr>
      </w:pPr>
      <w:r>
        <w:rPr>
          <w:color w:val="222222"/>
          <w:sz w:val="24"/>
        </w:rPr>
        <w:t>Hay, C. (2020). Does capitalism (still) come in varieties</w:t>
      </w:r>
      <w:proofErr w:type="gramStart"/>
      <w:r>
        <w:rPr>
          <w:color w:val="222222"/>
          <w:sz w:val="24"/>
        </w:rPr>
        <w:t>?.</w:t>
      </w:r>
      <w:proofErr w:type="gramEnd"/>
      <w:r>
        <w:rPr>
          <w:color w:val="222222"/>
          <w:sz w:val="24"/>
        </w:rPr>
        <w:t xml:space="preserve"> </w:t>
      </w:r>
      <w:r>
        <w:rPr>
          <w:i/>
          <w:color w:val="222222"/>
          <w:sz w:val="24"/>
        </w:rPr>
        <w:t>Review of International Political Economy</w:t>
      </w:r>
      <w:r>
        <w:rPr>
          <w:color w:val="222222"/>
          <w:sz w:val="24"/>
        </w:rPr>
        <w:t xml:space="preserve">, </w:t>
      </w:r>
      <w:r>
        <w:rPr>
          <w:i/>
          <w:color w:val="222222"/>
          <w:sz w:val="24"/>
        </w:rPr>
        <w:t>27</w:t>
      </w:r>
      <w:r>
        <w:rPr>
          <w:color w:val="222222"/>
          <w:sz w:val="24"/>
        </w:rPr>
        <w:t>(2): 302-319.</w:t>
      </w:r>
    </w:p>
    <w:p w:rsidR="0036143B" w:rsidRDefault="00C4178C">
      <w:pPr>
        <w:pStyle w:val="ListParagraph"/>
        <w:numPr>
          <w:ilvl w:val="0"/>
          <w:numId w:val="1"/>
        </w:numPr>
        <w:tabs>
          <w:tab w:val="left" w:pos="819"/>
          <w:tab w:val="left" w:pos="820"/>
        </w:tabs>
        <w:spacing w:before="2"/>
        <w:ind w:right="258"/>
        <w:rPr>
          <w:sz w:val="24"/>
        </w:rPr>
      </w:pPr>
      <w:r>
        <w:rPr>
          <w:color w:val="222222"/>
          <w:sz w:val="24"/>
        </w:rPr>
        <w:t xml:space="preserve">Hodgson, G. M. (2015). </w:t>
      </w:r>
      <w:r>
        <w:rPr>
          <w:i/>
          <w:color w:val="222222"/>
          <w:sz w:val="24"/>
        </w:rPr>
        <w:t>Conceptualizing capitalism: Institutions, evolution, future</w:t>
      </w:r>
      <w:r>
        <w:rPr>
          <w:color w:val="222222"/>
          <w:sz w:val="24"/>
        </w:rPr>
        <w:t>. University of Chicago Press.</w:t>
      </w:r>
    </w:p>
    <w:p w:rsidR="0036143B" w:rsidRDefault="00C4178C">
      <w:pPr>
        <w:pStyle w:val="ListParagraph"/>
        <w:numPr>
          <w:ilvl w:val="0"/>
          <w:numId w:val="1"/>
        </w:numPr>
        <w:tabs>
          <w:tab w:val="left" w:pos="819"/>
          <w:tab w:val="left" w:pos="820"/>
        </w:tabs>
        <w:spacing w:line="242" w:lineRule="auto"/>
        <w:ind w:right="238"/>
        <w:rPr>
          <w:sz w:val="24"/>
        </w:rPr>
      </w:pPr>
      <w:r>
        <w:rPr>
          <w:color w:val="222222"/>
          <w:sz w:val="24"/>
        </w:rPr>
        <w:t xml:space="preserve">Ingham, G. (2013). </w:t>
      </w:r>
      <w:r>
        <w:rPr>
          <w:i/>
          <w:color w:val="222222"/>
          <w:sz w:val="24"/>
        </w:rPr>
        <w:t>Capi</w:t>
      </w:r>
      <w:r>
        <w:rPr>
          <w:i/>
          <w:color w:val="222222"/>
          <w:sz w:val="24"/>
        </w:rPr>
        <w:t>talism: With a New Postscript on the Financial Crisis and Its Aftermath</w:t>
      </w:r>
      <w:r>
        <w:rPr>
          <w:color w:val="222222"/>
          <w:sz w:val="24"/>
        </w:rPr>
        <w:t>. John Wiley &amp; Sons.</w:t>
      </w:r>
    </w:p>
    <w:p w:rsidR="0036143B" w:rsidRDefault="00C4178C">
      <w:pPr>
        <w:pStyle w:val="ListParagraph"/>
        <w:numPr>
          <w:ilvl w:val="0"/>
          <w:numId w:val="1"/>
        </w:numPr>
        <w:tabs>
          <w:tab w:val="left" w:pos="819"/>
          <w:tab w:val="left" w:pos="820"/>
        </w:tabs>
        <w:spacing w:before="2" w:line="299" w:lineRule="exact"/>
        <w:rPr>
          <w:sz w:val="24"/>
        </w:rPr>
      </w:pPr>
      <w:proofErr w:type="spellStart"/>
      <w:r>
        <w:rPr>
          <w:color w:val="222222"/>
          <w:sz w:val="24"/>
        </w:rPr>
        <w:t>Nitzan</w:t>
      </w:r>
      <w:proofErr w:type="spellEnd"/>
      <w:r>
        <w:rPr>
          <w:color w:val="222222"/>
          <w:sz w:val="24"/>
        </w:rPr>
        <w:t xml:space="preserve">, J., &amp; </w:t>
      </w:r>
      <w:proofErr w:type="spellStart"/>
      <w:r>
        <w:rPr>
          <w:color w:val="222222"/>
          <w:sz w:val="24"/>
        </w:rPr>
        <w:t>Bichler</w:t>
      </w:r>
      <w:proofErr w:type="spellEnd"/>
      <w:r>
        <w:rPr>
          <w:color w:val="222222"/>
          <w:sz w:val="24"/>
        </w:rPr>
        <w:t xml:space="preserve">, S. (2009). </w:t>
      </w:r>
      <w:r>
        <w:rPr>
          <w:i/>
          <w:color w:val="222222"/>
          <w:sz w:val="24"/>
        </w:rPr>
        <w:t xml:space="preserve">Capital as power: A study of order and </w:t>
      </w:r>
      <w:proofErr w:type="spellStart"/>
      <w:r>
        <w:rPr>
          <w:i/>
          <w:color w:val="222222"/>
          <w:sz w:val="24"/>
        </w:rPr>
        <w:t>creorder</w:t>
      </w:r>
      <w:proofErr w:type="spellEnd"/>
      <w:r>
        <w:rPr>
          <w:color w:val="222222"/>
          <w:sz w:val="24"/>
        </w:rPr>
        <w:t>.</w:t>
      </w:r>
      <w:r>
        <w:rPr>
          <w:color w:val="222222"/>
          <w:spacing w:val="-1"/>
          <w:sz w:val="24"/>
        </w:rPr>
        <w:t xml:space="preserve"> </w:t>
      </w:r>
      <w:r>
        <w:rPr>
          <w:color w:val="222222"/>
          <w:sz w:val="24"/>
        </w:rPr>
        <w:t>Routledge.</w:t>
      </w:r>
    </w:p>
    <w:p w:rsidR="0036143B" w:rsidRDefault="00C4178C">
      <w:pPr>
        <w:pStyle w:val="ListParagraph"/>
        <w:numPr>
          <w:ilvl w:val="0"/>
          <w:numId w:val="1"/>
        </w:numPr>
        <w:tabs>
          <w:tab w:val="left" w:pos="819"/>
          <w:tab w:val="left" w:pos="820"/>
        </w:tabs>
        <w:spacing w:line="303" w:lineRule="exact"/>
        <w:rPr>
          <w:sz w:val="24"/>
        </w:rPr>
      </w:pPr>
      <w:r>
        <w:rPr>
          <w:color w:val="222222"/>
          <w:sz w:val="24"/>
        </w:rPr>
        <w:t xml:space="preserve">Wood, E. M. (2002). </w:t>
      </w:r>
      <w:r>
        <w:rPr>
          <w:i/>
          <w:color w:val="222222"/>
          <w:sz w:val="24"/>
        </w:rPr>
        <w:t>The origin of capitalism: A longer view</w:t>
      </w:r>
      <w:r>
        <w:rPr>
          <w:color w:val="222222"/>
          <w:sz w:val="24"/>
        </w:rPr>
        <w:t>. Verso.</w:t>
      </w:r>
    </w:p>
    <w:p w:rsidR="0036143B" w:rsidRDefault="00C4178C">
      <w:pPr>
        <w:pStyle w:val="ListParagraph"/>
        <w:numPr>
          <w:ilvl w:val="0"/>
          <w:numId w:val="1"/>
        </w:numPr>
        <w:tabs>
          <w:tab w:val="left" w:pos="819"/>
          <w:tab w:val="left" w:pos="820"/>
        </w:tabs>
        <w:spacing w:before="3"/>
        <w:ind w:right="171"/>
        <w:rPr>
          <w:sz w:val="24"/>
        </w:rPr>
      </w:pPr>
      <w:proofErr w:type="spellStart"/>
      <w:r>
        <w:rPr>
          <w:color w:val="222222"/>
          <w:sz w:val="24"/>
        </w:rPr>
        <w:t>Zu</w:t>
      </w:r>
      <w:r>
        <w:rPr>
          <w:color w:val="222222"/>
          <w:sz w:val="24"/>
        </w:rPr>
        <w:t>boff</w:t>
      </w:r>
      <w:proofErr w:type="spellEnd"/>
      <w:r>
        <w:rPr>
          <w:color w:val="222222"/>
          <w:sz w:val="24"/>
        </w:rPr>
        <w:t xml:space="preserve">, S. (2019). </w:t>
      </w:r>
      <w:r>
        <w:rPr>
          <w:i/>
          <w:color w:val="222222"/>
          <w:sz w:val="24"/>
        </w:rPr>
        <w:t>The age of surveillance capitalism: The fight for a human future at the new frontier of power</w:t>
      </w:r>
      <w:r>
        <w:rPr>
          <w:color w:val="222222"/>
          <w:sz w:val="24"/>
        </w:rPr>
        <w:t>. Profile Books.</w:t>
      </w:r>
    </w:p>
    <w:p w:rsidR="0036143B" w:rsidRDefault="00C4178C">
      <w:pPr>
        <w:pStyle w:val="ListParagraph"/>
        <w:numPr>
          <w:ilvl w:val="0"/>
          <w:numId w:val="1"/>
        </w:numPr>
        <w:tabs>
          <w:tab w:val="left" w:pos="819"/>
          <w:tab w:val="left" w:pos="820"/>
        </w:tabs>
        <w:spacing w:line="302" w:lineRule="exact"/>
        <w:rPr>
          <w:sz w:val="24"/>
        </w:rPr>
      </w:pPr>
      <w:r>
        <w:rPr>
          <w:color w:val="222222"/>
          <w:sz w:val="24"/>
        </w:rPr>
        <w:t xml:space="preserve">Mumford, L. (2010). </w:t>
      </w:r>
      <w:r>
        <w:rPr>
          <w:i/>
          <w:color w:val="222222"/>
          <w:sz w:val="24"/>
        </w:rPr>
        <w:t>Technics and civilization</w:t>
      </w:r>
      <w:r>
        <w:rPr>
          <w:color w:val="222222"/>
          <w:sz w:val="24"/>
        </w:rPr>
        <w:t>. University of Chicago Press.</w:t>
      </w:r>
    </w:p>
    <w:p w:rsidR="0036143B" w:rsidRDefault="0036143B">
      <w:pPr>
        <w:pStyle w:val="BodyText"/>
        <w:rPr>
          <w:sz w:val="30"/>
        </w:rPr>
      </w:pPr>
    </w:p>
    <w:p w:rsidR="0036143B" w:rsidRDefault="00C4178C">
      <w:pPr>
        <w:pStyle w:val="Heading1"/>
        <w:spacing w:before="208"/>
      </w:pPr>
      <w:r>
        <w:t>Week (2) Capitalism and the Anthropocene</w:t>
      </w:r>
    </w:p>
    <w:p w:rsidR="0036143B" w:rsidRDefault="00C4178C">
      <w:pPr>
        <w:pStyle w:val="Heading2"/>
        <w:spacing w:before="266"/>
      </w:pPr>
      <w:r>
        <w:t>Core reading</w:t>
      </w:r>
    </w:p>
    <w:p w:rsidR="0036143B" w:rsidRDefault="0036143B">
      <w:pPr>
        <w:pStyle w:val="BodyText"/>
        <w:spacing w:before="5"/>
        <w:rPr>
          <w:b/>
          <w:sz w:val="21"/>
        </w:rPr>
      </w:pPr>
    </w:p>
    <w:p w:rsidR="0036143B" w:rsidRDefault="00C4178C">
      <w:pPr>
        <w:pStyle w:val="ListParagraph"/>
        <w:numPr>
          <w:ilvl w:val="0"/>
          <w:numId w:val="1"/>
        </w:numPr>
        <w:tabs>
          <w:tab w:val="left" w:pos="819"/>
          <w:tab w:val="left" w:pos="820"/>
        </w:tabs>
        <w:ind w:right="293"/>
        <w:rPr>
          <w:sz w:val="24"/>
        </w:rPr>
      </w:pPr>
      <w:proofErr w:type="spellStart"/>
      <w:r>
        <w:rPr>
          <w:color w:val="222222"/>
          <w:sz w:val="24"/>
        </w:rPr>
        <w:t>Bonneuil</w:t>
      </w:r>
      <w:proofErr w:type="spellEnd"/>
      <w:r>
        <w:rPr>
          <w:color w:val="222222"/>
          <w:sz w:val="24"/>
        </w:rPr>
        <w:t xml:space="preserve">, C., &amp; </w:t>
      </w:r>
      <w:proofErr w:type="spellStart"/>
      <w:r>
        <w:rPr>
          <w:color w:val="222222"/>
          <w:sz w:val="24"/>
        </w:rPr>
        <w:t>Fressoz</w:t>
      </w:r>
      <w:proofErr w:type="spellEnd"/>
      <w:r>
        <w:rPr>
          <w:color w:val="222222"/>
          <w:sz w:val="24"/>
        </w:rPr>
        <w:t xml:space="preserve">, J. B. (2016). </w:t>
      </w:r>
      <w:r>
        <w:rPr>
          <w:i/>
          <w:color w:val="222222"/>
          <w:sz w:val="24"/>
        </w:rPr>
        <w:t>The shock of the Anthropocene: The earth, history and us</w:t>
      </w:r>
      <w:r>
        <w:rPr>
          <w:color w:val="222222"/>
          <w:sz w:val="24"/>
        </w:rPr>
        <w:t xml:space="preserve">. Verso Books. </w:t>
      </w:r>
      <w:proofErr w:type="spellStart"/>
      <w:r>
        <w:rPr>
          <w:color w:val="222222"/>
          <w:sz w:val="24"/>
        </w:rPr>
        <w:t>Chs</w:t>
      </w:r>
      <w:proofErr w:type="spellEnd"/>
      <w:r>
        <w:rPr>
          <w:color w:val="222222"/>
          <w:sz w:val="24"/>
        </w:rPr>
        <w:t xml:space="preserve"> 1 &amp; 2.</w:t>
      </w:r>
    </w:p>
    <w:p w:rsidR="0036143B" w:rsidRDefault="00C4178C">
      <w:pPr>
        <w:pStyle w:val="ListParagraph"/>
        <w:numPr>
          <w:ilvl w:val="0"/>
          <w:numId w:val="1"/>
        </w:numPr>
        <w:tabs>
          <w:tab w:val="left" w:pos="819"/>
          <w:tab w:val="left" w:pos="820"/>
        </w:tabs>
        <w:spacing w:line="242" w:lineRule="auto"/>
        <w:ind w:right="1198"/>
        <w:rPr>
          <w:sz w:val="24"/>
        </w:rPr>
      </w:pPr>
      <w:proofErr w:type="spellStart"/>
      <w:r>
        <w:rPr>
          <w:color w:val="222222"/>
          <w:sz w:val="24"/>
        </w:rPr>
        <w:t>Malm</w:t>
      </w:r>
      <w:proofErr w:type="spellEnd"/>
      <w:r>
        <w:rPr>
          <w:color w:val="222222"/>
          <w:sz w:val="24"/>
        </w:rPr>
        <w:t xml:space="preserve">, A., &amp; </w:t>
      </w:r>
      <w:proofErr w:type="spellStart"/>
      <w:r>
        <w:rPr>
          <w:color w:val="222222"/>
          <w:sz w:val="24"/>
        </w:rPr>
        <w:t>Hornborg</w:t>
      </w:r>
      <w:proofErr w:type="spellEnd"/>
      <w:r>
        <w:rPr>
          <w:color w:val="222222"/>
          <w:sz w:val="24"/>
        </w:rPr>
        <w:t xml:space="preserve">, A. (2014). The geology of mankind? A critique of the Anthropocene narrative. </w:t>
      </w:r>
      <w:r>
        <w:rPr>
          <w:i/>
          <w:color w:val="222222"/>
          <w:sz w:val="24"/>
        </w:rPr>
        <w:t>The Anthropocene Review</w:t>
      </w:r>
      <w:r>
        <w:rPr>
          <w:color w:val="222222"/>
          <w:sz w:val="24"/>
        </w:rPr>
        <w:t xml:space="preserve">, </w:t>
      </w:r>
      <w:r>
        <w:rPr>
          <w:i/>
          <w:color w:val="222222"/>
          <w:sz w:val="24"/>
        </w:rPr>
        <w:t>1</w:t>
      </w:r>
      <w:r>
        <w:rPr>
          <w:color w:val="222222"/>
          <w:sz w:val="24"/>
        </w:rPr>
        <w:t>(1),</w:t>
      </w:r>
      <w:r>
        <w:rPr>
          <w:color w:val="222222"/>
          <w:spacing w:val="-1"/>
          <w:sz w:val="24"/>
        </w:rPr>
        <w:t xml:space="preserve"> </w:t>
      </w:r>
      <w:r>
        <w:rPr>
          <w:color w:val="222222"/>
          <w:sz w:val="24"/>
        </w:rPr>
        <w:t>62-69.</w:t>
      </w:r>
    </w:p>
    <w:p w:rsidR="0036143B" w:rsidRDefault="00C4178C">
      <w:pPr>
        <w:pStyle w:val="ListParagraph"/>
        <w:numPr>
          <w:ilvl w:val="0"/>
          <w:numId w:val="1"/>
        </w:numPr>
        <w:tabs>
          <w:tab w:val="left" w:pos="819"/>
          <w:tab w:val="left" w:pos="820"/>
        </w:tabs>
        <w:spacing w:before="25" w:line="268" w:lineRule="exact"/>
        <w:ind w:right="114"/>
        <w:rPr>
          <w:sz w:val="24"/>
        </w:rPr>
      </w:pPr>
      <w:r>
        <w:rPr>
          <w:color w:val="222222"/>
          <w:sz w:val="24"/>
        </w:rPr>
        <w:t xml:space="preserve">Moore, J. W. (2017). The </w:t>
      </w:r>
      <w:proofErr w:type="spellStart"/>
      <w:r>
        <w:rPr>
          <w:color w:val="222222"/>
          <w:sz w:val="24"/>
        </w:rPr>
        <w:t>Capitalocene</w:t>
      </w:r>
      <w:proofErr w:type="spellEnd"/>
      <w:r>
        <w:rPr>
          <w:color w:val="222222"/>
          <w:sz w:val="24"/>
        </w:rPr>
        <w:t xml:space="preserve">, Part I: on the nature and origins of our ecological crisis. </w:t>
      </w:r>
      <w:r>
        <w:rPr>
          <w:i/>
          <w:color w:val="222222"/>
          <w:sz w:val="24"/>
        </w:rPr>
        <w:t>The Journal of peasant studies</w:t>
      </w:r>
      <w:r>
        <w:rPr>
          <w:color w:val="222222"/>
          <w:sz w:val="24"/>
        </w:rPr>
        <w:t xml:space="preserve">, </w:t>
      </w:r>
      <w:r>
        <w:rPr>
          <w:i/>
          <w:color w:val="222222"/>
          <w:sz w:val="24"/>
        </w:rPr>
        <w:t>44</w:t>
      </w:r>
      <w:r>
        <w:rPr>
          <w:color w:val="222222"/>
          <w:sz w:val="24"/>
        </w:rPr>
        <w:t>(3), 594-630.</w:t>
      </w:r>
    </w:p>
    <w:p w:rsidR="0036143B" w:rsidRDefault="00C4178C">
      <w:pPr>
        <w:pStyle w:val="ListParagraph"/>
        <w:numPr>
          <w:ilvl w:val="0"/>
          <w:numId w:val="1"/>
        </w:numPr>
        <w:tabs>
          <w:tab w:val="left" w:pos="819"/>
          <w:tab w:val="left" w:pos="820"/>
        </w:tabs>
        <w:spacing w:before="12"/>
        <w:ind w:right="446"/>
        <w:rPr>
          <w:sz w:val="24"/>
        </w:rPr>
      </w:pPr>
      <w:r>
        <w:rPr>
          <w:sz w:val="24"/>
        </w:rPr>
        <w:t>Steffen, W., Broadgate, W., Deutsch, L., Gaffney, O., &amp; Ludwig, C. (201</w:t>
      </w:r>
      <w:r>
        <w:rPr>
          <w:sz w:val="24"/>
        </w:rPr>
        <w:t>5). The Trajectory of the Anthropocene: The Great Acceleration. The Anthropocene Review, 2(1), 81-98.</w:t>
      </w:r>
    </w:p>
    <w:p w:rsidR="0036143B" w:rsidRDefault="0036143B">
      <w:pPr>
        <w:pStyle w:val="BodyText"/>
        <w:rPr>
          <w:sz w:val="26"/>
        </w:rPr>
      </w:pPr>
    </w:p>
    <w:p w:rsidR="0036143B" w:rsidRDefault="0036143B">
      <w:pPr>
        <w:pStyle w:val="BodyText"/>
        <w:rPr>
          <w:sz w:val="26"/>
        </w:rPr>
      </w:pPr>
    </w:p>
    <w:p w:rsidR="0036143B" w:rsidRDefault="00C4178C">
      <w:pPr>
        <w:pStyle w:val="Heading2"/>
        <w:spacing w:before="224"/>
      </w:pPr>
      <w:r>
        <w:t>Further reading</w:t>
      </w:r>
    </w:p>
    <w:p w:rsidR="0036143B" w:rsidRDefault="0036143B">
      <w:pPr>
        <w:pStyle w:val="BodyText"/>
        <w:spacing w:before="8"/>
        <w:rPr>
          <w:b/>
        </w:rPr>
      </w:pPr>
    </w:p>
    <w:p w:rsidR="0036143B" w:rsidRDefault="00C4178C">
      <w:pPr>
        <w:pStyle w:val="ListParagraph"/>
        <w:numPr>
          <w:ilvl w:val="0"/>
          <w:numId w:val="1"/>
        </w:numPr>
        <w:tabs>
          <w:tab w:val="left" w:pos="809"/>
        </w:tabs>
        <w:spacing w:line="232" w:lineRule="auto"/>
        <w:ind w:left="809" w:right="237" w:hanging="282"/>
        <w:rPr>
          <w:rFonts w:ascii="Arial" w:hAnsi="Arial"/>
          <w:sz w:val="20"/>
        </w:rPr>
      </w:pPr>
      <w:proofErr w:type="spellStart"/>
      <w:r>
        <w:rPr>
          <w:rFonts w:ascii="Arial" w:hAnsi="Arial"/>
          <w:color w:val="222222"/>
          <w:sz w:val="20"/>
        </w:rPr>
        <w:t>Crutzen</w:t>
      </w:r>
      <w:proofErr w:type="spellEnd"/>
      <w:r>
        <w:rPr>
          <w:rFonts w:ascii="Arial" w:hAnsi="Arial"/>
          <w:color w:val="222222"/>
          <w:sz w:val="20"/>
        </w:rPr>
        <w:t>, P. J. (2006). The “</w:t>
      </w:r>
      <w:proofErr w:type="spellStart"/>
      <w:r>
        <w:rPr>
          <w:rFonts w:ascii="Arial" w:hAnsi="Arial"/>
          <w:color w:val="222222"/>
          <w:sz w:val="20"/>
        </w:rPr>
        <w:t>anthropocene</w:t>
      </w:r>
      <w:proofErr w:type="spellEnd"/>
      <w:r>
        <w:rPr>
          <w:rFonts w:ascii="Arial" w:hAnsi="Arial"/>
          <w:color w:val="222222"/>
          <w:sz w:val="20"/>
        </w:rPr>
        <w:t xml:space="preserve">”. In </w:t>
      </w:r>
      <w:r>
        <w:rPr>
          <w:rFonts w:ascii="Arial" w:hAnsi="Arial"/>
          <w:i/>
          <w:color w:val="222222"/>
          <w:sz w:val="20"/>
        </w:rPr>
        <w:t xml:space="preserve">Earth system science in the </w:t>
      </w:r>
      <w:proofErr w:type="spellStart"/>
      <w:r>
        <w:rPr>
          <w:rFonts w:ascii="Arial" w:hAnsi="Arial"/>
          <w:i/>
          <w:color w:val="222222"/>
          <w:sz w:val="20"/>
        </w:rPr>
        <w:t>anthropocene</w:t>
      </w:r>
      <w:proofErr w:type="spellEnd"/>
      <w:r>
        <w:rPr>
          <w:rFonts w:ascii="Arial" w:hAnsi="Arial"/>
          <w:i/>
          <w:color w:val="222222"/>
          <w:sz w:val="20"/>
        </w:rPr>
        <w:t xml:space="preserve"> </w:t>
      </w:r>
      <w:r>
        <w:rPr>
          <w:rFonts w:ascii="Arial" w:hAnsi="Arial"/>
          <w:color w:val="222222"/>
          <w:sz w:val="20"/>
        </w:rPr>
        <w:t>(pp. 13-18). Springer, Berlin,</w:t>
      </w:r>
      <w:r>
        <w:rPr>
          <w:rFonts w:ascii="Arial" w:hAnsi="Arial"/>
          <w:color w:val="222222"/>
          <w:spacing w:val="-13"/>
          <w:sz w:val="20"/>
        </w:rPr>
        <w:t xml:space="preserve"> </w:t>
      </w:r>
      <w:r>
        <w:rPr>
          <w:rFonts w:ascii="Arial" w:hAnsi="Arial"/>
          <w:color w:val="222222"/>
          <w:sz w:val="20"/>
        </w:rPr>
        <w:t>Heidelberg.</w:t>
      </w:r>
    </w:p>
    <w:p w:rsidR="0036143B" w:rsidRDefault="0036143B">
      <w:pPr>
        <w:spacing w:line="232" w:lineRule="auto"/>
        <w:rPr>
          <w:rFonts w:ascii="Arial" w:hAnsi="Arial"/>
          <w:sz w:val="20"/>
        </w:rPr>
        <w:sectPr w:rsidR="0036143B">
          <w:pgSz w:w="11900" w:h="16840"/>
          <w:pgMar w:top="1600" w:right="1340" w:bottom="280" w:left="1340" w:header="720" w:footer="720" w:gutter="0"/>
          <w:cols w:space="720"/>
        </w:sectPr>
      </w:pPr>
    </w:p>
    <w:p w:rsidR="0036143B" w:rsidRDefault="00C4178C">
      <w:pPr>
        <w:pStyle w:val="ListParagraph"/>
        <w:numPr>
          <w:ilvl w:val="0"/>
          <w:numId w:val="1"/>
        </w:numPr>
        <w:tabs>
          <w:tab w:val="left" w:pos="809"/>
        </w:tabs>
        <w:spacing w:before="78"/>
        <w:ind w:left="809" w:right="397" w:hanging="282"/>
        <w:rPr>
          <w:sz w:val="24"/>
        </w:rPr>
      </w:pPr>
      <w:proofErr w:type="spellStart"/>
      <w:r>
        <w:rPr>
          <w:color w:val="222222"/>
          <w:sz w:val="24"/>
        </w:rPr>
        <w:lastRenderedPageBreak/>
        <w:t>Dryzek</w:t>
      </w:r>
      <w:proofErr w:type="spellEnd"/>
      <w:r>
        <w:rPr>
          <w:color w:val="222222"/>
          <w:sz w:val="24"/>
        </w:rPr>
        <w:t xml:space="preserve">, J. S. (2016). Institutions for the </w:t>
      </w:r>
      <w:proofErr w:type="spellStart"/>
      <w:r>
        <w:rPr>
          <w:color w:val="222222"/>
          <w:sz w:val="24"/>
        </w:rPr>
        <w:t>anthropocene</w:t>
      </w:r>
      <w:proofErr w:type="spellEnd"/>
      <w:r>
        <w:rPr>
          <w:color w:val="222222"/>
          <w:sz w:val="24"/>
        </w:rPr>
        <w:t xml:space="preserve">: governance in a changing earth system. </w:t>
      </w:r>
      <w:r>
        <w:rPr>
          <w:i/>
          <w:color w:val="222222"/>
          <w:sz w:val="24"/>
        </w:rPr>
        <w:t>British Journal of Political Science</w:t>
      </w:r>
      <w:r>
        <w:rPr>
          <w:color w:val="222222"/>
          <w:sz w:val="24"/>
        </w:rPr>
        <w:t xml:space="preserve">, </w:t>
      </w:r>
      <w:r>
        <w:rPr>
          <w:i/>
          <w:color w:val="222222"/>
          <w:sz w:val="24"/>
        </w:rPr>
        <w:t>46</w:t>
      </w:r>
      <w:r>
        <w:rPr>
          <w:color w:val="222222"/>
          <w:sz w:val="24"/>
        </w:rPr>
        <w:t>(4): 937-956.</w:t>
      </w:r>
    </w:p>
    <w:p w:rsidR="0036143B" w:rsidRDefault="00C4178C">
      <w:pPr>
        <w:pStyle w:val="ListParagraph"/>
        <w:numPr>
          <w:ilvl w:val="0"/>
          <w:numId w:val="1"/>
        </w:numPr>
        <w:tabs>
          <w:tab w:val="left" w:pos="809"/>
        </w:tabs>
        <w:spacing w:before="2"/>
        <w:ind w:left="809" w:right="185" w:hanging="282"/>
        <w:rPr>
          <w:sz w:val="24"/>
        </w:rPr>
      </w:pPr>
      <w:r>
        <w:rPr>
          <w:color w:val="222222"/>
          <w:sz w:val="24"/>
        </w:rPr>
        <w:t xml:space="preserve">Lewis, S. L., &amp; Maslin, M. A. (2015). Defining the </w:t>
      </w:r>
      <w:proofErr w:type="spellStart"/>
      <w:r>
        <w:rPr>
          <w:color w:val="222222"/>
          <w:sz w:val="24"/>
        </w:rPr>
        <w:t>anthropocene</w:t>
      </w:r>
      <w:proofErr w:type="spellEnd"/>
      <w:r>
        <w:rPr>
          <w:color w:val="222222"/>
          <w:sz w:val="24"/>
        </w:rPr>
        <w:t xml:space="preserve">. </w:t>
      </w:r>
      <w:r>
        <w:rPr>
          <w:i/>
          <w:color w:val="222222"/>
          <w:sz w:val="24"/>
        </w:rPr>
        <w:t>Nature</w:t>
      </w:r>
      <w:r>
        <w:rPr>
          <w:color w:val="222222"/>
          <w:sz w:val="24"/>
        </w:rPr>
        <w:t xml:space="preserve">, </w:t>
      </w:r>
      <w:r>
        <w:rPr>
          <w:i/>
          <w:color w:val="222222"/>
          <w:sz w:val="24"/>
        </w:rPr>
        <w:t>519</w:t>
      </w:r>
      <w:r>
        <w:rPr>
          <w:color w:val="222222"/>
          <w:sz w:val="24"/>
        </w:rPr>
        <w:t>(7542): 171- 180.</w:t>
      </w:r>
    </w:p>
    <w:p w:rsidR="0036143B" w:rsidRDefault="00C4178C">
      <w:pPr>
        <w:pStyle w:val="ListParagraph"/>
        <w:numPr>
          <w:ilvl w:val="0"/>
          <w:numId w:val="1"/>
        </w:numPr>
        <w:tabs>
          <w:tab w:val="left" w:pos="809"/>
        </w:tabs>
        <w:spacing w:line="242" w:lineRule="auto"/>
        <w:ind w:left="809" w:right="657" w:hanging="282"/>
        <w:rPr>
          <w:sz w:val="24"/>
        </w:rPr>
      </w:pPr>
      <w:r>
        <w:rPr>
          <w:color w:val="222222"/>
          <w:sz w:val="24"/>
        </w:rPr>
        <w:t xml:space="preserve">McNeill, J. R., &amp; </w:t>
      </w:r>
      <w:proofErr w:type="spellStart"/>
      <w:r>
        <w:rPr>
          <w:color w:val="222222"/>
          <w:sz w:val="24"/>
        </w:rPr>
        <w:t>Engelke</w:t>
      </w:r>
      <w:proofErr w:type="spellEnd"/>
      <w:r>
        <w:rPr>
          <w:color w:val="222222"/>
          <w:sz w:val="24"/>
        </w:rPr>
        <w:t xml:space="preserve">, P. (2016). </w:t>
      </w:r>
      <w:r>
        <w:rPr>
          <w:i/>
          <w:color w:val="222222"/>
          <w:sz w:val="24"/>
        </w:rPr>
        <w:t>The great acceleration: An environmental history of the Anthropocene since 1945</w:t>
      </w:r>
      <w:r>
        <w:rPr>
          <w:color w:val="222222"/>
          <w:sz w:val="24"/>
        </w:rPr>
        <w:t>. Harvard University Press.</w:t>
      </w:r>
    </w:p>
    <w:p w:rsidR="0036143B" w:rsidRDefault="00C4178C">
      <w:pPr>
        <w:pStyle w:val="ListParagraph"/>
        <w:numPr>
          <w:ilvl w:val="0"/>
          <w:numId w:val="1"/>
        </w:numPr>
        <w:tabs>
          <w:tab w:val="left" w:pos="809"/>
        </w:tabs>
        <w:spacing w:before="24" w:line="268" w:lineRule="exact"/>
        <w:ind w:left="809" w:right="437" w:hanging="282"/>
        <w:rPr>
          <w:sz w:val="24"/>
        </w:rPr>
      </w:pPr>
      <w:r>
        <w:rPr>
          <w:color w:val="222222"/>
          <w:sz w:val="24"/>
        </w:rPr>
        <w:t xml:space="preserve">Moore, J. W. (2018). The </w:t>
      </w:r>
      <w:proofErr w:type="spellStart"/>
      <w:r>
        <w:rPr>
          <w:color w:val="222222"/>
          <w:sz w:val="24"/>
        </w:rPr>
        <w:t>Capitalocene</w:t>
      </w:r>
      <w:proofErr w:type="spellEnd"/>
      <w:r>
        <w:rPr>
          <w:color w:val="222222"/>
          <w:sz w:val="24"/>
        </w:rPr>
        <w:t xml:space="preserve"> Part II: accumulation by appropriation and the centrali</w:t>
      </w:r>
      <w:r>
        <w:rPr>
          <w:color w:val="222222"/>
          <w:sz w:val="24"/>
        </w:rPr>
        <w:t xml:space="preserve">ty of unpaid work/energy. </w:t>
      </w:r>
      <w:r>
        <w:rPr>
          <w:i/>
          <w:color w:val="222222"/>
          <w:sz w:val="24"/>
        </w:rPr>
        <w:t>The Journal of Peasant Studies</w:t>
      </w:r>
      <w:r>
        <w:rPr>
          <w:color w:val="222222"/>
          <w:sz w:val="24"/>
        </w:rPr>
        <w:t xml:space="preserve">, </w:t>
      </w:r>
      <w:r>
        <w:rPr>
          <w:i/>
          <w:color w:val="222222"/>
          <w:sz w:val="24"/>
        </w:rPr>
        <w:t>45</w:t>
      </w:r>
      <w:r>
        <w:rPr>
          <w:color w:val="222222"/>
          <w:sz w:val="24"/>
        </w:rPr>
        <w:t>(2):</w:t>
      </w:r>
      <w:r>
        <w:rPr>
          <w:color w:val="222222"/>
          <w:spacing w:val="-1"/>
          <w:sz w:val="24"/>
        </w:rPr>
        <w:t xml:space="preserve"> </w:t>
      </w:r>
      <w:r>
        <w:rPr>
          <w:color w:val="222222"/>
          <w:sz w:val="24"/>
        </w:rPr>
        <w:t>237-279.</w:t>
      </w:r>
    </w:p>
    <w:p w:rsidR="0036143B" w:rsidRDefault="00C4178C">
      <w:pPr>
        <w:pStyle w:val="ListParagraph"/>
        <w:numPr>
          <w:ilvl w:val="0"/>
          <w:numId w:val="1"/>
        </w:numPr>
        <w:tabs>
          <w:tab w:val="left" w:pos="809"/>
        </w:tabs>
        <w:spacing w:before="12"/>
        <w:ind w:left="809" w:right="177" w:hanging="282"/>
        <w:rPr>
          <w:sz w:val="24"/>
        </w:rPr>
      </w:pPr>
      <w:r>
        <w:rPr>
          <w:color w:val="222222"/>
          <w:sz w:val="24"/>
        </w:rPr>
        <w:t xml:space="preserve">Subramanian, M. (2019). Anthropocene now: influential panel votes to recognize Earth’s new epoch. </w:t>
      </w:r>
      <w:r>
        <w:rPr>
          <w:i/>
          <w:color w:val="222222"/>
          <w:sz w:val="24"/>
        </w:rPr>
        <w:t>Nature</w:t>
      </w:r>
      <w:r>
        <w:rPr>
          <w:color w:val="222222"/>
          <w:sz w:val="24"/>
        </w:rPr>
        <w:t>, 21,</w:t>
      </w:r>
      <w:r>
        <w:rPr>
          <w:color w:val="222222"/>
          <w:spacing w:val="-1"/>
          <w:sz w:val="24"/>
        </w:rPr>
        <w:t xml:space="preserve"> </w:t>
      </w:r>
      <w:r>
        <w:rPr>
          <w:color w:val="222222"/>
          <w:sz w:val="24"/>
        </w:rPr>
        <w:t>2019.</w:t>
      </w:r>
    </w:p>
    <w:p w:rsidR="0036143B" w:rsidRDefault="0036143B">
      <w:pPr>
        <w:pStyle w:val="BodyText"/>
        <w:rPr>
          <w:sz w:val="26"/>
        </w:rPr>
      </w:pPr>
    </w:p>
    <w:p w:rsidR="0036143B" w:rsidRDefault="0036143B">
      <w:pPr>
        <w:pStyle w:val="BodyText"/>
        <w:spacing w:before="9"/>
        <w:rPr>
          <w:sz w:val="22"/>
        </w:rPr>
      </w:pPr>
    </w:p>
    <w:p w:rsidR="0036143B" w:rsidRDefault="00C4178C">
      <w:pPr>
        <w:pStyle w:val="Heading1"/>
        <w:spacing w:before="1"/>
      </w:pPr>
      <w:r>
        <w:t>Week (3) Making the Anthropocene economy</w:t>
      </w:r>
    </w:p>
    <w:p w:rsidR="0036143B" w:rsidRDefault="00C4178C">
      <w:pPr>
        <w:pStyle w:val="Heading2"/>
        <w:spacing w:before="267"/>
      </w:pPr>
      <w:r>
        <w:t>Core reading</w:t>
      </w:r>
    </w:p>
    <w:p w:rsidR="0036143B" w:rsidRDefault="0036143B">
      <w:pPr>
        <w:pStyle w:val="BodyText"/>
        <w:spacing w:before="1"/>
        <w:rPr>
          <w:b/>
          <w:sz w:val="21"/>
        </w:rPr>
      </w:pPr>
    </w:p>
    <w:p w:rsidR="0036143B" w:rsidRDefault="00C4178C">
      <w:pPr>
        <w:pStyle w:val="ListParagraph"/>
        <w:numPr>
          <w:ilvl w:val="0"/>
          <w:numId w:val="1"/>
        </w:numPr>
        <w:tabs>
          <w:tab w:val="left" w:pos="819"/>
          <w:tab w:val="left" w:pos="820"/>
        </w:tabs>
        <w:spacing w:before="1"/>
        <w:ind w:right="98"/>
        <w:rPr>
          <w:sz w:val="24"/>
        </w:rPr>
      </w:pPr>
      <w:r>
        <w:rPr>
          <w:sz w:val="24"/>
        </w:rPr>
        <w:t xml:space="preserve">Clark, B., &amp; Foster, J. B. (2009). Ecological imperialism and the global metabolic rift: Unequal exchange and the guano/nitrates trade. </w:t>
      </w:r>
      <w:r>
        <w:rPr>
          <w:i/>
          <w:sz w:val="24"/>
        </w:rPr>
        <w:t>International Journal of Comparative Sociology</w:t>
      </w:r>
      <w:r>
        <w:rPr>
          <w:sz w:val="24"/>
        </w:rPr>
        <w:t xml:space="preserve">, </w:t>
      </w:r>
      <w:r>
        <w:rPr>
          <w:i/>
          <w:sz w:val="24"/>
        </w:rPr>
        <w:t>50</w:t>
      </w:r>
      <w:r>
        <w:rPr>
          <w:sz w:val="24"/>
        </w:rPr>
        <w:t>(3-4): 311-334.</w:t>
      </w:r>
    </w:p>
    <w:p w:rsidR="0036143B" w:rsidRDefault="00C4178C">
      <w:pPr>
        <w:pStyle w:val="ListParagraph"/>
        <w:numPr>
          <w:ilvl w:val="0"/>
          <w:numId w:val="1"/>
        </w:numPr>
        <w:tabs>
          <w:tab w:val="left" w:pos="819"/>
          <w:tab w:val="left" w:pos="820"/>
        </w:tabs>
        <w:spacing w:line="242" w:lineRule="auto"/>
        <w:ind w:right="313"/>
        <w:rPr>
          <w:sz w:val="24"/>
        </w:rPr>
      </w:pPr>
      <w:proofErr w:type="spellStart"/>
      <w:r>
        <w:rPr>
          <w:color w:val="222222"/>
          <w:sz w:val="24"/>
        </w:rPr>
        <w:t>Jonsson</w:t>
      </w:r>
      <w:proofErr w:type="spellEnd"/>
      <w:r>
        <w:rPr>
          <w:color w:val="222222"/>
          <w:sz w:val="24"/>
        </w:rPr>
        <w:t xml:space="preserve">, F. A. (2014). The origins of </w:t>
      </w:r>
      <w:proofErr w:type="spellStart"/>
      <w:r>
        <w:rPr>
          <w:color w:val="222222"/>
          <w:sz w:val="24"/>
        </w:rPr>
        <w:t>Cornucopianism</w:t>
      </w:r>
      <w:proofErr w:type="spellEnd"/>
      <w:r>
        <w:rPr>
          <w:color w:val="222222"/>
          <w:sz w:val="24"/>
        </w:rPr>
        <w:t xml:space="preserve">: </w:t>
      </w:r>
      <w:r>
        <w:rPr>
          <w:color w:val="222222"/>
          <w:sz w:val="24"/>
        </w:rPr>
        <w:t xml:space="preserve">A preliminary genealogy. </w:t>
      </w:r>
      <w:r>
        <w:rPr>
          <w:i/>
          <w:color w:val="222222"/>
          <w:sz w:val="24"/>
        </w:rPr>
        <w:t>Critical Historical Studies</w:t>
      </w:r>
      <w:r>
        <w:rPr>
          <w:color w:val="222222"/>
          <w:sz w:val="24"/>
        </w:rPr>
        <w:t>, 1(1): 151-168.</w:t>
      </w:r>
    </w:p>
    <w:p w:rsidR="0036143B" w:rsidRDefault="00C4178C">
      <w:pPr>
        <w:pStyle w:val="ListParagraph"/>
        <w:numPr>
          <w:ilvl w:val="0"/>
          <w:numId w:val="1"/>
        </w:numPr>
        <w:tabs>
          <w:tab w:val="left" w:pos="819"/>
          <w:tab w:val="left" w:pos="820"/>
        </w:tabs>
        <w:spacing w:before="24" w:line="268" w:lineRule="exact"/>
        <w:ind w:right="696"/>
        <w:rPr>
          <w:sz w:val="24"/>
        </w:rPr>
      </w:pPr>
      <w:r>
        <w:rPr>
          <w:color w:val="222222"/>
          <w:sz w:val="24"/>
        </w:rPr>
        <w:t xml:space="preserve">Patel, R., &amp; Moore, J. W. (2017). </w:t>
      </w:r>
      <w:r>
        <w:rPr>
          <w:i/>
          <w:color w:val="222222"/>
          <w:sz w:val="24"/>
        </w:rPr>
        <w:t>A history of the world in seven cheap things: A guide to capitalism, nature, and the future of the planet</w:t>
      </w:r>
      <w:r>
        <w:rPr>
          <w:color w:val="222222"/>
          <w:sz w:val="24"/>
        </w:rPr>
        <w:t xml:space="preserve">. </w:t>
      </w:r>
      <w:proofErr w:type="spellStart"/>
      <w:r>
        <w:rPr>
          <w:color w:val="222222"/>
          <w:sz w:val="24"/>
        </w:rPr>
        <w:t>Univ</w:t>
      </w:r>
      <w:proofErr w:type="spellEnd"/>
      <w:r>
        <w:rPr>
          <w:color w:val="222222"/>
          <w:sz w:val="24"/>
        </w:rPr>
        <w:t xml:space="preserve"> of California Press. Ch4. Pp</w:t>
      </w:r>
      <w:r>
        <w:rPr>
          <w:color w:val="222222"/>
          <w:spacing w:val="-2"/>
          <w:sz w:val="24"/>
        </w:rPr>
        <w:t xml:space="preserve"> </w:t>
      </w:r>
      <w:r>
        <w:rPr>
          <w:color w:val="222222"/>
          <w:sz w:val="24"/>
        </w:rPr>
        <w:t>119-144</w:t>
      </w:r>
    </w:p>
    <w:p w:rsidR="0036143B" w:rsidRDefault="0036143B">
      <w:pPr>
        <w:pStyle w:val="BodyText"/>
        <w:rPr>
          <w:sz w:val="25"/>
        </w:rPr>
      </w:pPr>
    </w:p>
    <w:p w:rsidR="0036143B" w:rsidRDefault="00C4178C">
      <w:pPr>
        <w:pStyle w:val="Heading2"/>
      </w:pPr>
      <w:r>
        <w:t>Further reading</w:t>
      </w:r>
    </w:p>
    <w:p w:rsidR="0036143B" w:rsidRDefault="0036143B">
      <w:pPr>
        <w:pStyle w:val="BodyText"/>
        <w:spacing w:before="7"/>
        <w:rPr>
          <w:b/>
          <w:sz w:val="23"/>
        </w:rPr>
      </w:pPr>
    </w:p>
    <w:p w:rsidR="0036143B" w:rsidRDefault="00C4178C">
      <w:pPr>
        <w:pStyle w:val="ListParagraph"/>
        <w:numPr>
          <w:ilvl w:val="0"/>
          <w:numId w:val="1"/>
        </w:numPr>
        <w:tabs>
          <w:tab w:val="left" w:pos="819"/>
          <w:tab w:val="left" w:pos="820"/>
        </w:tabs>
        <w:spacing w:line="242" w:lineRule="auto"/>
        <w:ind w:right="443"/>
        <w:rPr>
          <w:sz w:val="24"/>
        </w:rPr>
      </w:pPr>
      <w:proofErr w:type="spellStart"/>
      <w:r>
        <w:rPr>
          <w:color w:val="222222"/>
          <w:sz w:val="24"/>
        </w:rPr>
        <w:t>Chakrabarty</w:t>
      </w:r>
      <w:proofErr w:type="spellEnd"/>
      <w:r>
        <w:rPr>
          <w:color w:val="222222"/>
          <w:sz w:val="24"/>
        </w:rPr>
        <w:t xml:space="preserve">, D. (2009). The climate of history: Four theses. </w:t>
      </w:r>
      <w:r>
        <w:rPr>
          <w:i/>
          <w:color w:val="222222"/>
          <w:sz w:val="24"/>
        </w:rPr>
        <w:t>Critical inquiry</w:t>
      </w:r>
      <w:r>
        <w:rPr>
          <w:color w:val="222222"/>
          <w:sz w:val="24"/>
        </w:rPr>
        <w:t xml:space="preserve">, </w:t>
      </w:r>
      <w:r>
        <w:rPr>
          <w:i/>
          <w:color w:val="222222"/>
          <w:sz w:val="24"/>
        </w:rPr>
        <w:t>35</w:t>
      </w:r>
      <w:r>
        <w:rPr>
          <w:color w:val="222222"/>
          <w:sz w:val="24"/>
        </w:rPr>
        <w:t>(2), 197- 222.</w:t>
      </w:r>
    </w:p>
    <w:p w:rsidR="0036143B" w:rsidRDefault="00C4178C">
      <w:pPr>
        <w:pStyle w:val="ListParagraph"/>
        <w:numPr>
          <w:ilvl w:val="0"/>
          <w:numId w:val="1"/>
        </w:numPr>
        <w:tabs>
          <w:tab w:val="left" w:pos="819"/>
          <w:tab w:val="left" w:pos="820"/>
        </w:tabs>
        <w:spacing w:before="21" w:line="268" w:lineRule="exact"/>
        <w:ind w:right="124"/>
        <w:rPr>
          <w:sz w:val="24"/>
        </w:rPr>
      </w:pPr>
      <w:proofErr w:type="spellStart"/>
      <w:r>
        <w:rPr>
          <w:sz w:val="24"/>
        </w:rPr>
        <w:t>Chakrabarty</w:t>
      </w:r>
      <w:proofErr w:type="spellEnd"/>
      <w:r>
        <w:rPr>
          <w:sz w:val="24"/>
        </w:rPr>
        <w:t xml:space="preserve">, D. (2014). Climate and capital: On conjoined histories. </w:t>
      </w:r>
      <w:r>
        <w:rPr>
          <w:i/>
          <w:sz w:val="24"/>
        </w:rPr>
        <w:t>Critical Inquiry</w:t>
      </w:r>
      <w:r>
        <w:rPr>
          <w:sz w:val="24"/>
        </w:rPr>
        <w:t>,</w:t>
      </w:r>
      <w:r>
        <w:rPr>
          <w:spacing w:val="-1"/>
          <w:sz w:val="24"/>
        </w:rPr>
        <w:t xml:space="preserve"> </w:t>
      </w:r>
      <w:r>
        <w:rPr>
          <w:sz w:val="24"/>
        </w:rPr>
        <w:t>41(1), 1-23.</w:t>
      </w:r>
    </w:p>
    <w:p w:rsidR="0036143B" w:rsidRDefault="00C4178C">
      <w:pPr>
        <w:pStyle w:val="ListParagraph"/>
        <w:numPr>
          <w:ilvl w:val="0"/>
          <w:numId w:val="1"/>
        </w:numPr>
        <w:tabs>
          <w:tab w:val="left" w:pos="819"/>
          <w:tab w:val="left" w:pos="820"/>
        </w:tabs>
        <w:spacing w:before="11" w:line="303" w:lineRule="exact"/>
        <w:rPr>
          <w:sz w:val="24"/>
        </w:rPr>
      </w:pPr>
      <w:r>
        <w:rPr>
          <w:sz w:val="24"/>
        </w:rPr>
        <w:t>Crosby, A. W. (2015). Ecological Imperialis</w:t>
      </w:r>
      <w:r>
        <w:rPr>
          <w:sz w:val="24"/>
        </w:rPr>
        <w:t>m. Cambridge: Cambridge University Press.</w:t>
      </w:r>
    </w:p>
    <w:p w:rsidR="0036143B" w:rsidRDefault="00C4178C">
      <w:pPr>
        <w:pStyle w:val="ListParagraph"/>
        <w:numPr>
          <w:ilvl w:val="0"/>
          <w:numId w:val="1"/>
        </w:numPr>
        <w:tabs>
          <w:tab w:val="left" w:pos="819"/>
          <w:tab w:val="left" w:pos="820"/>
        </w:tabs>
        <w:ind w:right="113"/>
        <w:rPr>
          <w:sz w:val="24"/>
        </w:rPr>
      </w:pPr>
      <w:proofErr w:type="spellStart"/>
      <w:r>
        <w:rPr>
          <w:sz w:val="24"/>
        </w:rPr>
        <w:t>Hornborg</w:t>
      </w:r>
      <w:proofErr w:type="spellEnd"/>
      <w:r>
        <w:rPr>
          <w:sz w:val="24"/>
        </w:rPr>
        <w:t xml:space="preserve">, A. (2019). Colonialism in the Anthropocene: The Political Ecology of the Money-Energy-Technology Complex. </w:t>
      </w:r>
      <w:r>
        <w:rPr>
          <w:i/>
          <w:sz w:val="24"/>
        </w:rPr>
        <w:t>Journal of Human Rights and the Environment</w:t>
      </w:r>
      <w:r>
        <w:rPr>
          <w:sz w:val="24"/>
        </w:rPr>
        <w:t>, 10(1), 7- 21.</w:t>
      </w:r>
    </w:p>
    <w:p w:rsidR="0036143B" w:rsidRDefault="00C4178C">
      <w:pPr>
        <w:pStyle w:val="ListParagraph"/>
        <w:numPr>
          <w:ilvl w:val="0"/>
          <w:numId w:val="1"/>
        </w:numPr>
        <w:tabs>
          <w:tab w:val="left" w:pos="819"/>
          <w:tab w:val="left" w:pos="820"/>
        </w:tabs>
        <w:spacing w:before="26" w:line="268" w:lineRule="exact"/>
        <w:ind w:right="286"/>
        <w:rPr>
          <w:sz w:val="24"/>
        </w:rPr>
      </w:pPr>
      <w:proofErr w:type="spellStart"/>
      <w:r>
        <w:rPr>
          <w:color w:val="222222"/>
          <w:sz w:val="24"/>
        </w:rPr>
        <w:t>Jonsson</w:t>
      </w:r>
      <w:proofErr w:type="spellEnd"/>
      <w:r>
        <w:rPr>
          <w:color w:val="222222"/>
          <w:sz w:val="24"/>
        </w:rPr>
        <w:t xml:space="preserve">, F. A. (2010). Rival ecologies </w:t>
      </w:r>
      <w:r>
        <w:rPr>
          <w:color w:val="222222"/>
          <w:sz w:val="24"/>
        </w:rPr>
        <w:t xml:space="preserve">of global commerce: Adam Smith and the natural historians. </w:t>
      </w:r>
      <w:r>
        <w:rPr>
          <w:i/>
          <w:color w:val="222222"/>
          <w:sz w:val="24"/>
        </w:rPr>
        <w:t>The American historical review</w:t>
      </w:r>
      <w:r>
        <w:rPr>
          <w:color w:val="222222"/>
          <w:sz w:val="24"/>
        </w:rPr>
        <w:t xml:space="preserve">, </w:t>
      </w:r>
      <w:r>
        <w:rPr>
          <w:i/>
          <w:color w:val="222222"/>
          <w:sz w:val="24"/>
        </w:rPr>
        <w:t>115</w:t>
      </w:r>
      <w:r>
        <w:rPr>
          <w:color w:val="222222"/>
          <w:sz w:val="24"/>
        </w:rPr>
        <w:t>(5),</w:t>
      </w:r>
      <w:r>
        <w:rPr>
          <w:color w:val="222222"/>
          <w:spacing w:val="-2"/>
          <w:sz w:val="24"/>
        </w:rPr>
        <w:t xml:space="preserve"> </w:t>
      </w:r>
      <w:r>
        <w:rPr>
          <w:color w:val="222222"/>
          <w:sz w:val="24"/>
        </w:rPr>
        <w:t>1342-1363.</w:t>
      </w:r>
    </w:p>
    <w:p w:rsidR="0036143B" w:rsidRDefault="00C4178C">
      <w:pPr>
        <w:pStyle w:val="ListParagraph"/>
        <w:numPr>
          <w:ilvl w:val="0"/>
          <w:numId w:val="1"/>
        </w:numPr>
        <w:tabs>
          <w:tab w:val="left" w:pos="819"/>
          <w:tab w:val="left" w:pos="820"/>
        </w:tabs>
        <w:spacing w:before="19" w:line="232" w:lineRule="auto"/>
        <w:ind w:right="470"/>
        <w:rPr>
          <w:rFonts w:ascii="Arial"/>
          <w:sz w:val="20"/>
        </w:rPr>
      </w:pPr>
      <w:proofErr w:type="spellStart"/>
      <w:r>
        <w:rPr>
          <w:rFonts w:ascii="Arial"/>
          <w:color w:val="222222"/>
          <w:sz w:val="20"/>
        </w:rPr>
        <w:t>Albritton</w:t>
      </w:r>
      <w:proofErr w:type="spellEnd"/>
      <w:r>
        <w:rPr>
          <w:rFonts w:ascii="Arial"/>
          <w:color w:val="222222"/>
          <w:sz w:val="20"/>
        </w:rPr>
        <w:t xml:space="preserve"> </w:t>
      </w:r>
      <w:proofErr w:type="spellStart"/>
      <w:r>
        <w:rPr>
          <w:rFonts w:ascii="Arial"/>
          <w:color w:val="222222"/>
          <w:sz w:val="20"/>
        </w:rPr>
        <w:t>Jonsson</w:t>
      </w:r>
      <w:proofErr w:type="spellEnd"/>
      <w:r>
        <w:rPr>
          <w:rFonts w:ascii="Arial"/>
          <w:color w:val="222222"/>
          <w:sz w:val="20"/>
        </w:rPr>
        <w:t xml:space="preserve">, F. (2012). The industrial revolution in the Anthropocene. </w:t>
      </w:r>
      <w:r>
        <w:rPr>
          <w:rFonts w:ascii="Arial"/>
          <w:i/>
          <w:color w:val="222222"/>
          <w:sz w:val="20"/>
        </w:rPr>
        <w:t>The Journal of Modern History</w:t>
      </w:r>
      <w:r>
        <w:rPr>
          <w:rFonts w:ascii="Arial"/>
          <w:color w:val="222222"/>
          <w:sz w:val="20"/>
        </w:rPr>
        <w:t xml:space="preserve">, </w:t>
      </w:r>
      <w:r>
        <w:rPr>
          <w:rFonts w:ascii="Arial"/>
          <w:i/>
          <w:color w:val="222222"/>
          <w:sz w:val="20"/>
        </w:rPr>
        <w:t>84</w:t>
      </w:r>
      <w:r>
        <w:rPr>
          <w:rFonts w:ascii="Arial"/>
          <w:color w:val="222222"/>
          <w:sz w:val="20"/>
        </w:rPr>
        <w:t>(3),</w:t>
      </w:r>
      <w:r>
        <w:rPr>
          <w:rFonts w:ascii="Arial"/>
          <w:color w:val="222222"/>
          <w:spacing w:val="-9"/>
          <w:sz w:val="20"/>
        </w:rPr>
        <w:t xml:space="preserve"> </w:t>
      </w:r>
      <w:r>
        <w:rPr>
          <w:rFonts w:ascii="Arial"/>
          <w:color w:val="222222"/>
          <w:sz w:val="20"/>
        </w:rPr>
        <w:t>679-696.</w:t>
      </w:r>
    </w:p>
    <w:p w:rsidR="0036143B" w:rsidRDefault="00C4178C">
      <w:pPr>
        <w:pStyle w:val="ListParagraph"/>
        <w:numPr>
          <w:ilvl w:val="0"/>
          <w:numId w:val="1"/>
        </w:numPr>
        <w:tabs>
          <w:tab w:val="left" w:pos="819"/>
          <w:tab w:val="left" w:pos="820"/>
        </w:tabs>
        <w:ind w:right="294"/>
        <w:rPr>
          <w:sz w:val="24"/>
        </w:rPr>
      </w:pPr>
      <w:proofErr w:type="spellStart"/>
      <w:r>
        <w:rPr>
          <w:color w:val="222222"/>
          <w:sz w:val="24"/>
        </w:rPr>
        <w:t>Albritton</w:t>
      </w:r>
      <w:proofErr w:type="spellEnd"/>
      <w:r>
        <w:rPr>
          <w:color w:val="222222"/>
          <w:sz w:val="24"/>
        </w:rPr>
        <w:t xml:space="preserve"> </w:t>
      </w:r>
      <w:proofErr w:type="spellStart"/>
      <w:r>
        <w:rPr>
          <w:color w:val="222222"/>
          <w:sz w:val="24"/>
        </w:rPr>
        <w:t>Jonsson</w:t>
      </w:r>
      <w:proofErr w:type="spellEnd"/>
      <w:r>
        <w:rPr>
          <w:color w:val="222222"/>
          <w:sz w:val="24"/>
        </w:rPr>
        <w:t xml:space="preserve">, F. (2012). The industrial revolution in the Anthropocene. </w:t>
      </w:r>
      <w:r>
        <w:rPr>
          <w:i/>
          <w:color w:val="222222"/>
          <w:sz w:val="24"/>
        </w:rPr>
        <w:t>The Journal of Modern History</w:t>
      </w:r>
      <w:r>
        <w:rPr>
          <w:color w:val="222222"/>
          <w:sz w:val="24"/>
        </w:rPr>
        <w:t xml:space="preserve">, </w:t>
      </w:r>
      <w:r>
        <w:rPr>
          <w:i/>
          <w:color w:val="222222"/>
          <w:sz w:val="24"/>
        </w:rPr>
        <w:t>84</w:t>
      </w:r>
      <w:r>
        <w:rPr>
          <w:color w:val="222222"/>
          <w:sz w:val="24"/>
        </w:rPr>
        <w:t>(3), 679-696.</w:t>
      </w:r>
    </w:p>
    <w:p w:rsidR="0036143B" w:rsidRDefault="00C4178C">
      <w:pPr>
        <w:pStyle w:val="ListParagraph"/>
        <w:numPr>
          <w:ilvl w:val="0"/>
          <w:numId w:val="1"/>
        </w:numPr>
        <w:tabs>
          <w:tab w:val="left" w:pos="819"/>
          <w:tab w:val="left" w:pos="820"/>
        </w:tabs>
        <w:ind w:right="286"/>
        <w:rPr>
          <w:sz w:val="24"/>
        </w:rPr>
      </w:pPr>
      <w:proofErr w:type="spellStart"/>
      <w:r>
        <w:rPr>
          <w:sz w:val="24"/>
        </w:rPr>
        <w:t>Malm</w:t>
      </w:r>
      <w:proofErr w:type="spellEnd"/>
      <w:r>
        <w:rPr>
          <w:sz w:val="24"/>
        </w:rPr>
        <w:t xml:space="preserve">, A. (2012) Steam: Nineteenth-century Mechanization and the Power of Capital in </w:t>
      </w:r>
      <w:proofErr w:type="spellStart"/>
      <w:r>
        <w:rPr>
          <w:sz w:val="24"/>
        </w:rPr>
        <w:t>Hornborg</w:t>
      </w:r>
      <w:proofErr w:type="spellEnd"/>
      <w:r>
        <w:rPr>
          <w:sz w:val="24"/>
        </w:rPr>
        <w:t xml:space="preserve">, A., Clark, B. and </w:t>
      </w:r>
      <w:proofErr w:type="spellStart"/>
      <w:r>
        <w:rPr>
          <w:sz w:val="24"/>
        </w:rPr>
        <w:t>Hermele</w:t>
      </w:r>
      <w:proofErr w:type="spellEnd"/>
      <w:r>
        <w:rPr>
          <w:sz w:val="24"/>
        </w:rPr>
        <w:t>, K. (eds.) Ecology and Power, Abingdon: Routledge, 108-123.</w:t>
      </w:r>
    </w:p>
    <w:p w:rsidR="0036143B" w:rsidRDefault="00C4178C">
      <w:pPr>
        <w:pStyle w:val="ListParagraph"/>
        <w:numPr>
          <w:ilvl w:val="0"/>
          <w:numId w:val="1"/>
        </w:numPr>
        <w:tabs>
          <w:tab w:val="left" w:pos="819"/>
          <w:tab w:val="left" w:pos="820"/>
        </w:tabs>
        <w:spacing w:line="242" w:lineRule="auto"/>
        <w:ind w:right="541"/>
        <w:rPr>
          <w:sz w:val="24"/>
        </w:rPr>
      </w:pPr>
      <w:proofErr w:type="spellStart"/>
      <w:r>
        <w:rPr>
          <w:color w:val="222222"/>
          <w:sz w:val="24"/>
        </w:rPr>
        <w:t>Malm</w:t>
      </w:r>
      <w:proofErr w:type="spellEnd"/>
      <w:r>
        <w:rPr>
          <w:color w:val="222222"/>
          <w:sz w:val="24"/>
        </w:rPr>
        <w:t xml:space="preserve">, A. (2016). </w:t>
      </w:r>
      <w:r>
        <w:rPr>
          <w:i/>
          <w:color w:val="222222"/>
          <w:sz w:val="24"/>
        </w:rPr>
        <w:t>Fossil capital: The rise of steam power and the roots of gl</w:t>
      </w:r>
      <w:r>
        <w:rPr>
          <w:i/>
          <w:color w:val="222222"/>
          <w:sz w:val="24"/>
        </w:rPr>
        <w:t>obal warming</w:t>
      </w:r>
      <w:r>
        <w:rPr>
          <w:color w:val="222222"/>
          <w:sz w:val="24"/>
        </w:rPr>
        <w:t>. Verso Books.</w:t>
      </w:r>
    </w:p>
    <w:p w:rsidR="0036143B" w:rsidRDefault="0036143B">
      <w:pPr>
        <w:spacing w:line="242" w:lineRule="auto"/>
        <w:rPr>
          <w:sz w:val="24"/>
        </w:rPr>
        <w:sectPr w:rsidR="0036143B">
          <w:pgSz w:w="11900" w:h="16840"/>
          <w:pgMar w:top="1360" w:right="1340" w:bottom="280" w:left="1340" w:header="720" w:footer="720" w:gutter="0"/>
          <w:cols w:space="720"/>
        </w:sectPr>
      </w:pPr>
    </w:p>
    <w:p w:rsidR="0036143B" w:rsidRDefault="0036143B">
      <w:pPr>
        <w:pStyle w:val="BodyText"/>
        <w:spacing w:before="1"/>
        <w:rPr>
          <w:sz w:val="25"/>
        </w:rPr>
      </w:pPr>
    </w:p>
    <w:p w:rsidR="0036143B" w:rsidRDefault="00C4178C">
      <w:pPr>
        <w:pStyle w:val="Heading1"/>
        <w:spacing w:before="99"/>
      </w:pPr>
      <w:r>
        <w:t xml:space="preserve">Week (4) </w:t>
      </w:r>
      <w:proofErr w:type="gramStart"/>
      <w:r>
        <w:t>The</w:t>
      </w:r>
      <w:proofErr w:type="gramEnd"/>
      <w:r>
        <w:t xml:space="preserve"> finance-nature nexus</w:t>
      </w:r>
    </w:p>
    <w:p w:rsidR="0036143B" w:rsidRDefault="00C4178C">
      <w:pPr>
        <w:pStyle w:val="Heading2"/>
        <w:spacing w:before="267"/>
      </w:pPr>
      <w:r>
        <w:t>Core reading</w:t>
      </w:r>
    </w:p>
    <w:p w:rsidR="0036143B" w:rsidRDefault="0036143B">
      <w:pPr>
        <w:pStyle w:val="BodyText"/>
        <w:spacing w:before="6"/>
        <w:rPr>
          <w:b/>
          <w:sz w:val="21"/>
        </w:rPr>
      </w:pPr>
    </w:p>
    <w:p w:rsidR="0036143B" w:rsidRDefault="00C4178C">
      <w:pPr>
        <w:pStyle w:val="ListParagraph"/>
        <w:numPr>
          <w:ilvl w:val="0"/>
          <w:numId w:val="1"/>
        </w:numPr>
        <w:tabs>
          <w:tab w:val="left" w:pos="819"/>
          <w:tab w:val="left" w:pos="820"/>
        </w:tabs>
        <w:ind w:right="1448"/>
        <w:rPr>
          <w:sz w:val="24"/>
        </w:rPr>
      </w:pPr>
      <w:r>
        <w:rPr>
          <w:sz w:val="24"/>
        </w:rPr>
        <w:t xml:space="preserve">Kay, K. (2018). A hostile takeover of nature? Placing value in conservation finance. </w:t>
      </w:r>
      <w:r>
        <w:rPr>
          <w:i/>
          <w:sz w:val="24"/>
        </w:rPr>
        <w:t>Antipode</w:t>
      </w:r>
      <w:r>
        <w:rPr>
          <w:sz w:val="24"/>
        </w:rPr>
        <w:t xml:space="preserve">, </w:t>
      </w:r>
      <w:r>
        <w:rPr>
          <w:i/>
          <w:sz w:val="24"/>
        </w:rPr>
        <w:t>50</w:t>
      </w:r>
      <w:r>
        <w:rPr>
          <w:sz w:val="24"/>
        </w:rPr>
        <w:t>(1),</w:t>
      </w:r>
      <w:r>
        <w:rPr>
          <w:spacing w:val="-2"/>
          <w:sz w:val="24"/>
        </w:rPr>
        <w:t xml:space="preserve"> </w:t>
      </w:r>
      <w:r>
        <w:rPr>
          <w:sz w:val="24"/>
        </w:rPr>
        <w:t>164-183.</w:t>
      </w:r>
    </w:p>
    <w:p w:rsidR="0036143B" w:rsidRDefault="00C4178C">
      <w:pPr>
        <w:pStyle w:val="ListParagraph"/>
        <w:numPr>
          <w:ilvl w:val="0"/>
          <w:numId w:val="1"/>
        </w:numPr>
        <w:tabs>
          <w:tab w:val="left" w:pos="819"/>
          <w:tab w:val="left" w:pos="820"/>
        </w:tabs>
        <w:ind w:right="144"/>
        <w:rPr>
          <w:sz w:val="24"/>
        </w:rPr>
      </w:pPr>
      <w:r>
        <w:rPr>
          <w:color w:val="222222"/>
          <w:sz w:val="24"/>
        </w:rPr>
        <w:t xml:space="preserve">Neville, K. J., Cook, J., Baka, J., Bakker, K., &amp; </w:t>
      </w:r>
      <w:proofErr w:type="spellStart"/>
      <w:r>
        <w:rPr>
          <w:color w:val="222222"/>
          <w:sz w:val="24"/>
        </w:rPr>
        <w:t>Weint</w:t>
      </w:r>
      <w:r>
        <w:rPr>
          <w:color w:val="222222"/>
          <w:sz w:val="24"/>
        </w:rPr>
        <w:t>hal</w:t>
      </w:r>
      <w:proofErr w:type="spellEnd"/>
      <w:r>
        <w:rPr>
          <w:color w:val="222222"/>
          <w:sz w:val="24"/>
        </w:rPr>
        <w:t xml:space="preserve">, E. S. (2019). Can shareholder advocacy shape energy governance? The case of the US </w:t>
      </w:r>
      <w:proofErr w:type="spellStart"/>
      <w:r>
        <w:rPr>
          <w:color w:val="222222"/>
          <w:sz w:val="24"/>
        </w:rPr>
        <w:t>antifracking</w:t>
      </w:r>
      <w:proofErr w:type="spellEnd"/>
      <w:r>
        <w:rPr>
          <w:color w:val="222222"/>
          <w:sz w:val="24"/>
        </w:rPr>
        <w:t xml:space="preserve"> movement. </w:t>
      </w:r>
      <w:r>
        <w:rPr>
          <w:i/>
          <w:color w:val="222222"/>
          <w:sz w:val="24"/>
        </w:rPr>
        <w:t>Review of International Political Economy</w:t>
      </w:r>
      <w:r>
        <w:rPr>
          <w:color w:val="222222"/>
          <w:sz w:val="24"/>
        </w:rPr>
        <w:t xml:space="preserve">, </w:t>
      </w:r>
      <w:r>
        <w:rPr>
          <w:i/>
          <w:color w:val="222222"/>
          <w:sz w:val="24"/>
        </w:rPr>
        <w:t>26</w:t>
      </w:r>
      <w:r>
        <w:rPr>
          <w:color w:val="222222"/>
          <w:sz w:val="24"/>
        </w:rPr>
        <w:t>(1), 104-133.</w:t>
      </w:r>
    </w:p>
    <w:p w:rsidR="0036143B" w:rsidRDefault="00C4178C">
      <w:pPr>
        <w:pStyle w:val="ListParagraph"/>
        <w:numPr>
          <w:ilvl w:val="0"/>
          <w:numId w:val="1"/>
        </w:numPr>
        <w:tabs>
          <w:tab w:val="left" w:pos="819"/>
          <w:tab w:val="left" w:pos="820"/>
        </w:tabs>
        <w:spacing w:line="242" w:lineRule="auto"/>
        <w:ind w:right="176"/>
        <w:rPr>
          <w:sz w:val="24"/>
        </w:rPr>
      </w:pPr>
      <w:proofErr w:type="spellStart"/>
      <w:r>
        <w:rPr>
          <w:color w:val="222222"/>
          <w:sz w:val="24"/>
        </w:rPr>
        <w:t>Grindsted</w:t>
      </w:r>
      <w:proofErr w:type="spellEnd"/>
      <w:r>
        <w:rPr>
          <w:color w:val="222222"/>
          <w:sz w:val="24"/>
        </w:rPr>
        <w:t xml:space="preserve">, T. S. (2020). Trading on earthquakes–Algorithmic </w:t>
      </w:r>
      <w:proofErr w:type="spellStart"/>
      <w:r>
        <w:rPr>
          <w:color w:val="222222"/>
          <w:sz w:val="24"/>
        </w:rPr>
        <w:t>financialization</w:t>
      </w:r>
      <w:proofErr w:type="spellEnd"/>
      <w:r>
        <w:rPr>
          <w:color w:val="222222"/>
          <w:sz w:val="24"/>
        </w:rPr>
        <w:t xml:space="preserve"> of tecton</w:t>
      </w:r>
      <w:r>
        <w:rPr>
          <w:color w:val="222222"/>
          <w:sz w:val="24"/>
        </w:rPr>
        <w:t xml:space="preserve">ic events at global stock exchanges. </w:t>
      </w:r>
      <w:proofErr w:type="spellStart"/>
      <w:r>
        <w:rPr>
          <w:i/>
          <w:color w:val="222222"/>
          <w:sz w:val="24"/>
        </w:rPr>
        <w:t>Geoforum</w:t>
      </w:r>
      <w:proofErr w:type="spellEnd"/>
      <w:r>
        <w:rPr>
          <w:color w:val="222222"/>
          <w:sz w:val="24"/>
        </w:rPr>
        <w:t xml:space="preserve">, </w:t>
      </w:r>
      <w:r>
        <w:rPr>
          <w:i/>
          <w:color w:val="222222"/>
          <w:sz w:val="24"/>
        </w:rPr>
        <w:t>108</w:t>
      </w:r>
      <w:r>
        <w:rPr>
          <w:color w:val="222222"/>
          <w:sz w:val="24"/>
        </w:rPr>
        <w:t>,</w:t>
      </w:r>
      <w:r>
        <w:rPr>
          <w:color w:val="222222"/>
          <w:spacing w:val="-1"/>
          <w:sz w:val="24"/>
        </w:rPr>
        <w:t xml:space="preserve"> </w:t>
      </w:r>
      <w:r>
        <w:rPr>
          <w:color w:val="222222"/>
          <w:sz w:val="24"/>
        </w:rPr>
        <w:t>80-87.</w:t>
      </w:r>
    </w:p>
    <w:p w:rsidR="0036143B" w:rsidRDefault="0036143B">
      <w:pPr>
        <w:pStyle w:val="BodyText"/>
        <w:spacing w:before="5"/>
        <w:rPr>
          <w:sz w:val="23"/>
        </w:rPr>
      </w:pPr>
    </w:p>
    <w:p w:rsidR="0036143B" w:rsidRDefault="00C4178C">
      <w:pPr>
        <w:pStyle w:val="Heading2"/>
      </w:pPr>
      <w:r>
        <w:t>Further reading</w:t>
      </w:r>
    </w:p>
    <w:p w:rsidR="0036143B" w:rsidRDefault="0036143B">
      <w:pPr>
        <w:pStyle w:val="BodyText"/>
        <w:spacing w:before="1"/>
        <w:rPr>
          <w:b/>
          <w:sz w:val="21"/>
        </w:rPr>
      </w:pPr>
    </w:p>
    <w:p w:rsidR="0036143B" w:rsidRDefault="00C4178C">
      <w:pPr>
        <w:pStyle w:val="ListParagraph"/>
        <w:numPr>
          <w:ilvl w:val="0"/>
          <w:numId w:val="1"/>
        </w:numPr>
        <w:tabs>
          <w:tab w:val="left" w:pos="819"/>
          <w:tab w:val="left" w:pos="820"/>
        </w:tabs>
        <w:spacing w:line="242" w:lineRule="auto"/>
        <w:ind w:right="608"/>
        <w:rPr>
          <w:sz w:val="24"/>
        </w:rPr>
      </w:pPr>
      <w:r>
        <w:rPr>
          <w:color w:val="222222"/>
          <w:sz w:val="24"/>
        </w:rPr>
        <w:t xml:space="preserve">Bryant, G. (2019). </w:t>
      </w:r>
      <w:r>
        <w:rPr>
          <w:i/>
          <w:color w:val="222222"/>
          <w:sz w:val="24"/>
        </w:rPr>
        <w:t>Carbon markets in a climate-changing capitalism</w:t>
      </w:r>
      <w:r>
        <w:rPr>
          <w:color w:val="222222"/>
          <w:sz w:val="24"/>
        </w:rPr>
        <w:t>. Cambridge University Press.</w:t>
      </w:r>
    </w:p>
    <w:p w:rsidR="0036143B" w:rsidRDefault="00C4178C">
      <w:pPr>
        <w:pStyle w:val="ListParagraph"/>
        <w:numPr>
          <w:ilvl w:val="0"/>
          <w:numId w:val="1"/>
        </w:numPr>
        <w:tabs>
          <w:tab w:val="left" w:pos="819"/>
          <w:tab w:val="left" w:pos="820"/>
        </w:tabs>
        <w:spacing w:line="300" w:lineRule="exact"/>
        <w:rPr>
          <w:sz w:val="24"/>
        </w:rPr>
      </w:pPr>
      <w:r>
        <w:rPr>
          <w:color w:val="222222"/>
          <w:sz w:val="24"/>
        </w:rPr>
        <w:t>Caldecott, B. (2017). Introduction to special issue: stranded assets and the environment.</w:t>
      </w:r>
    </w:p>
    <w:p w:rsidR="0036143B" w:rsidRDefault="00C4178C">
      <w:pPr>
        <w:spacing w:before="4" w:line="269" w:lineRule="exact"/>
        <w:ind w:left="820"/>
        <w:rPr>
          <w:sz w:val="24"/>
        </w:rPr>
      </w:pPr>
      <w:r>
        <w:rPr>
          <w:i/>
          <w:color w:val="222222"/>
          <w:sz w:val="24"/>
        </w:rPr>
        <w:t>Journal of Sustainable Finance and Investment</w:t>
      </w:r>
      <w:r>
        <w:rPr>
          <w:color w:val="222222"/>
          <w:sz w:val="24"/>
        </w:rPr>
        <w:t>, 7(1): 1-13.</w:t>
      </w:r>
    </w:p>
    <w:p w:rsidR="0036143B" w:rsidRDefault="00C4178C">
      <w:pPr>
        <w:pStyle w:val="ListParagraph"/>
        <w:numPr>
          <w:ilvl w:val="0"/>
          <w:numId w:val="1"/>
        </w:numPr>
        <w:tabs>
          <w:tab w:val="left" w:pos="819"/>
          <w:tab w:val="left" w:pos="820"/>
        </w:tabs>
        <w:ind w:right="296"/>
        <w:rPr>
          <w:sz w:val="24"/>
        </w:rPr>
      </w:pPr>
      <w:proofErr w:type="spellStart"/>
      <w:r>
        <w:rPr>
          <w:color w:val="222222"/>
          <w:sz w:val="24"/>
        </w:rPr>
        <w:t>DiMuzio</w:t>
      </w:r>
      <w:proofErr w:type="spellEnd"/>
      <w:r>
        <w:rPr>
          <w:color w:val="222222"/>
          <w:sz w:val="24"/>
        </w:rPr>
        <w:t>, T. (2012). Capitalizing a future unsustainable: Finance, energy and the fate of market civilizatio</w:t>
      </w:r>
      <w:r>
        <w:rPr>
          <w:color w:val="222222"/>
          <w:sz w:val="24"/>
        </w:rPr>
        <w:t xml:space="preserve">n. </w:t>
      </w:r>
      <w:r>
        <w:rPr>
          <w:i/>
          <w:color w:val="222222"/>
          <w:sz w:val="24"/>
        </w:rPr>
        <w:t>Review of International Political Economy</w:t>
      </w:r>
      <w:r>
        <w:rPr>
          <w:color w:val="222222"/>
          <w:sz w:val="24"/>
        </w:rPr>
        <w:t xml:space="preserve">, </w:t>
      </w:r>
      <w:r>
        <w:rPr>
          <w:i/>
          <w:color w:val="222222"/>
          <w:sz w:val="24"/>
        </w:rPr>
        <w:t>19</w:t>
      </w:r>
      <w:r>
        <w:rPr>
          <w:color w:val="222222"/>
          <w:sz w:val="24"/>
        </w:rPr>
        <w:t>(3), 363-388.</w:t>
      </w:r>
    </w:p>
    <w:p w:rsidR="0036143B" w:rsidRDefault="00C4178C">
      <w:pPr>
        <w:pStyle w:val="ListParagraph"/>
        <w:numPr>
          <w:ilvl w:val="0"/>
          <w:numId w:val="1"/>
        </w:numPr>
        <w:tabs>
          <w:tab w:val="left" w:pos="819"/>
          <w:tab w:val="left" w:pos="820"/>
        </w:tabs>
        <w:spacing w:line="242" w:lineRule="auto"/>
        <w:ind w:right="483"/>
        <w:rPr>
          <w:sz w:val="24"/>
        </w:rPr>
      </w:pPr>
      <w:proofErr w:type="spellStart"/>
      <w:r>
        <w:rPr>
          <w:color w:val="222222"/>
          <w:sz w:val="24"/>
        </w:rPr>
        <w:t>Hornborg</w:t>
      </w:r>
      <w:proofErr w:type="spellEnd"/>
      <w:r>
        <w:rPr>
          <w:color w:val="222222"/>
          <w:sz w:val="24"/>
        </w:rPr>
        <w:t xml:space="preserve">, A. (2019). </w:t>
      </w:r>
      <w:r>
        <w:rPr>
          <w:i/>
          <w:color w:val="222222"/>
          <w:sz w:val="24"/>
        </w:rPr>
        <w:t>Nature, Society, and Justice in the Anthropocene: Unravelling the Money- Energy-Technology Complex</w:t>
      </w:r>
      <w:r>
        <w:rPr>
          <w:color w:val="222222"/>
          <w:sz w:val="24"/>
        </w:rPr>
        <w:t>. Cambridge University</w:t>
      </w:r>
      <w:r>
        <w:rPr>
          <w:color w:val="222222"/>
          <w:spacing w:val="-2"/>
          <w:sz w:val="24"/>
        </w:rPr>
        <w:t xml:space="preserve"> </w:t>
      </w:r>
      <w:r>
        <w:rPr>
          <w:color w:val="222222"/>
          <w:sz w:val="24"/>
        </w:rPr>
        <w:t>Press.</w:t>
      </w:r>
    </w:p>
    <w:p w:rsidR="0036143B" w:rsidRDefault="00C4178C">
      <w:pPr>
        <w:pStyle w:val="ListParagraph"/>
        <w:numPr>
          <w:ilvl w:val="0"/>
          <w:numId w:val="1"/>
        </w:numPr>
        <w:tabs>
          <w:tab w:val="left" w:pos="819"/>
          <w:tab w:val="left" w:pos="820"/>
        </w:tabs>
        <w:spacing w:line="242" w:lineRule="auto"/>
        <w:ind w:right="401"/>
        <w:rPr>
          <w:sz w:val="24"/>
        </w:rPr>
      </w:pPr>
      <w:r>
        <w:rPr>
          <w:color w:val="222222"/>
          <w:sz w:val="24"/>
        </w:rPr>
        <w:t xml:space="preserve">Knox-Hayes, J. (2013). The spatial and temporal dynamics of value in </w:t>
      </w:r>
      <w:proofErr w:type="spellStart"/>
      <w:r>
        <w:rPr>
          <w:color w:val="222222"/>
          <w:sz w:val="24"/>
        </w:rPr>
        <w:t>financialization</w:t>
      </w:r>
      <w:proofErr w:type="spellEnd"/>
      <w:r>
        <w:rPr>
          <w:color w:val="222222"/>
          <w:sz w:val="24"/>
        </w:rPr>
        <w:t xml:space="preserve">: Analysis of the infrastructure of carbon markets. </w:t>
      </w:r>
      <w:proofErr w:type="spellStart"/>
      <w:r>
        <w:rPr>
          <w:i/>
          <w:color w:val="222222"/>
          <w:sz w:val="24"/>
        </w:rPr>
        <w:t>Geoforum</w:t>
      </w:r>
      <w:proofErr w:type="spellEnd"/>
      <w:r>
        <w:rPr>
          <w:color w:val="222222"/>
          <w:sz w:val="24"/>
        </w:rPr>
        <w:t xml:space="preserve">, </w:t>
      </w:r>
      <w:r>
        <w:rPr>
          <w:i/>
          <w:color w:val="222222"/>
          <w:sz w:val="24"/>
        </w:rPr>
        <w:t>50</w:t>
      </w:r>
      <w:r>
        <w:rPr>
          <w:color w:val="222222"/>
          <w:sz w:val="24"/>
        </w:rPr>
        <w:t>:</w:t>
      </w:r>
      <w:r>
        <w:rPr>
          <w:color w:val="222222"/>
          <w:spacing w:val="-1"/>
          <w:sz w:val="24"/>
        </w:rPr>
        <w:t xml:space="preserve"> </w:t>
      </w:r>
      <w:r>
        <w:rPr>
          <w:color w:val="222222"/>
          <w:sz w:val="24"/>
        </w:rPr>
        <w:t>117-128.</w:t>
      </w:r>
    </w:p>
    <w:p w:rsidR="0036143B" w:rsidRDefault="00C4178C">
      <w:pPr>
        <w:pStyle w:val="ListParagraph"/>
        <w:numPr>
          <w:ilvl w:val="0"/>
          <w:numId w:val="1"/>
        </w:numPr>
        <w:tabs>
          <w:tab w:val="left" w:pos="819"/>
          <w:tab w:val="left" w:pos="820"/>
        </w:tabs>
        <w:spacing w:before="25" w:line="268" w:lineRule="exact"/>
        <w:ind w:right="841"/>
        <w:rPr>
          <w:sz w:val="24"/>
        </w:rPr>
      </w:pPr>
      <w:proofErr w:type="spellStart"/>
      <w:r>
        <w:rPr>
          <w:color w:val="222222"/>
          <w:sz w:val="24"/>
        </w:rPr>
        <w:t>Ouma</w:t>
      </w:r>
      <w:proofErr w:type="spellEnd"/>
      <w:r>
        <w:rPr>
          <w:color w:val="222222"/>
          <w:sz w:val="24"/>
        </w:rPr>
        <w:t xml:space="preserve">, S. (2016). From </w:t>
      </w:r>
      <w:proofErr w:type="spellStart"/>
      <w:r>
        <w:rPr>
          <w:color w:val="222222"/>
          <w:sz w:val="24"/>
        </w:rPr>
        <w:t>financialization</w:t>
      </w:r>
      <w:proofErr w:type="spellEnd"/>
      <w:r>
        <w:rPr>
          <w:color w:val="222222"/>
          <w:sz w:val="24"/>
        </w:rPr>
        <w:t xml:space="preserve"> to operations of capital: Historicizing and disentangling</w:t>
      </w:r>
      <w:r>
        <w:rPr>
          <w:color w:val="222222"/>
          <w:sz w:val="24"/>
        </w:rPr>
        <w:t xml:space="preserve"> the finance–farmland-nexus. </w:t>
      </w:r>
      <w:proofErr w:type="spellStart"/>
      <w:r>
        <w:rPr>
          <w:i/>
          <w:color w:val="222222"/>
          <w:sz w:val="24"/>
        </w:rPr>
        <w:t>Geoforum</w:t>
      </w:r>
      <w:proofErr w:type="spellEnd"/>
      <w:r>
        <w:rPr>
          <w:color w:val="222222"/>
          <w:sz w:val="24"/>
        </w:rPr>
        <w:t xml:space="preserve">, </w:t>
      </w:r>
      <w:r>
        <w:rPr>
          <w:i/>
          <w:color w:val="222222"/>
          <w:sz w:val="24"/>
        </w:rPr>
        <w:t>72</w:t>
      </w:r>
      <w:r>
        <w:rPr>
          <w:color w:val="222222"/>
          <w:sz w:val="24"/>
        </w:rPr>
        <w:t>:</w:t>
      </w:r>
      <w:r>
        <w:rPr>
          <w:color w:val="222222"/>
          <w:spacing w:val="-6"/>
          <w:sz w:val="24"/>
        </w:rPr>
        <w:t xml:space="preserve"> </w:t>
      </w:r>
      <w:r>
        <w:rPr>
          <w:color w:val="222222"/>
          <w:sz w:val="24"/>
        </w:rPr>
        <w:t>82-93.</w:t>
      </w:r>
    </w:p>
    <w:p w:rsidR="0036143B" w:rsidRDefault="00C4178C">
      <w:pPr>
        <w:pStyle w:val="ListParagraph"/>
        <w:numPr>
          <w:ilvl w:val="0"/>
          <w:numId w:val="1"/>
        </w:numPr>
        <w:tabs>
          <w:tab w:val="left" w:pos="819"/>
          <w:tab w:val="left" w:pos="820"/>
        </w:tabs>
        <w:spacing w:before="7" w:line="242" w:lineRule="auto"/>
        <w:ind w:right="201"/>
        <w:rPr>
          <w:sz w:val="24"/>
        </w:rPr>
      </w:pPr>
      <w:proofErr w:type="spellStart"/>
      <w:r>
        <w:rPr>
          <w:color w:val="222222"/>
          <w:sz w:val="24"/>
        </w:rPr>
        <w:t>Spash</w:t>
      </w:r>
      <w:proofErr w:type="spellEnd"/>
      <w:r>
        <w:rPr>
          <w:color w:val="222222"/>
          <w:sz w:val="24"/>
        </w:rPr>
        <w:t xml:space="preserve">, C. L. (2010). The brave new world of carbon trading. </w:t>
      </w:r>
      <w:r>
        <w:rPr>
          <w:i/>
          <w:color w:val="222222"/>
          <w:sz w:val="24"/>
        </w:rPr>
        <w:t>New Political Economy</w:t>
      </w:r>
      <w:r>
        <w:rPr>
          <w:color w:val="222222"/>
          <w:sz w:val="24"/>
        </w:rPr>
        <w:t xml:space="preserve">, </w:t>
      </w:r>
      <w:r>
        <w:rPr>
          <w:i/>
          <w:color w:val="222222"/>
          <w:sz w:val="24"/>
        </w:rPr>
        <w:t>15</w:t>
      </w:r>
      <w:r>
        <w:rPr>
          <w:color w:val="222222"/>
          <w:sz w:val="24"/>
        </w:rPr>
        <w:t>(2): 169-195.</w:t>
      </w:r>
    </w:p>
    <w:p w:rsidR="0036143B" w:rsidRDefault="0036143B">
      <w:pPr>
        <w:pStyle w:val="BodyText"/>
        <w:rPr>
          <w:sz w:val="26"/>
        </w:rPr>
      </w:pPr>
    </w:p>
    <w:p w:rsidR="0036143B" w:rsidRDefault="0036143B">
      <w:pPr>
        <w:pStyle w:val="BodyText"/>
        <w:rPr>
          <w:sz w:val="26"/>
        </w:rPr>
      </w:pPr>
    </w:p>
    <w:p w:rsidR="0036143B" w:rsidRDefault="00C4178C">
      <w:pPr>
        <w:pStyle w:val="Heading1"/>
      </w:pPr>
      <w:r>
        <w:t xml:space="preserve">Week (5) </w:t>
      </w:r>
      <w:proofErr w:type="spellStart"/>
      <w:r>
        <w:t>Fuelling</w:t>
      </w:r>
      <w:proofErr w:type="spellEnd"/>
      <w:r>
        <w:t xml:space="preserve"> and feeding global capitalism</w:t>
      </w:r>
    </w:p>
    <w:p w:rsidR="0036143B" w:rsidRDefault="0036143B">
      <w:pPr>
        <w:pStyle w:val="BodyText"/>
        <w:rPr>
          <w:b/>
          <w:sz w:val="30"/>
        </w:rPr>
      </w:pPr>
    </w:p>
    <w:p w:rsidR="0036143B" w:rsidRDefault="00C4178C">
      <w:pPr>
        <w:pStyle w:val="Heading2"/>
        <w:spacing w:before="197"/>
      </w:pPr>
      <w:r>
        <w:t>Core reading</w:t>
      </w:r>
    </w:p>
    <w:p w:rsidR="0036143B" w:rsidRDefault="0036143B">
      <w:pPr>
        <w:pStyle w:val="BodyText"/>
        <w:spacing w:before="1"/>
        <w:rPr>
          <w:b/>
          <w:sz w:val="21"/>
        </w:rPr>
      </w:pPr>
    </w:p>
    <w:p w:rsidR="0036143B" w:rsidRDefault="00C4178C">
      <w:pPr>
        <w:pStyle w:val="ListParagraph"/>
        <w:numPr>
          <w:ilvl w:val="0"/>
          <w:numId w:val="1"/>
        </w:numPr>
        <w:tabs>
          <w:tab w:val="left" w:pos="819"/>
          <w:tab w:val="left" w:pos="820"/>
        </w:tabs>
        <w:spacing w:line="242" w:lineRule="auto"/>
        <w:ind w:right="113"/>
        <w:rPr>
          <w:sz w:val="24"/>
        </w:rPr>
      </w:pPr>
      <w:r>
        <w:rPr>
          <w:sz w:val="24"/>
        </w:rPr>
        <w:t xml:space="preserve">Weis, T. (2013). The meat of the global food crisis. </w:t>
      </w:r>
      <w:r>
        <w:rPr>
          <w:i/>
          <w:sz w:val="24"/>
        </w:rPr>
        <w:t>The Journal of Peasant Studies</w:t>
      </w:r>
      <w:r>
        <w:rPr>
          <w:sz w:val="24"/>
        </w:rPr>
        <w:t xml:space="preserve">, </w:t>
      </w:r>
      <w:r>
        <w:rPr>
          <w:i/>
          <w:sz w:val="24"/>
        </w:rPr>
        <w:t>40</w:t>
      </w:r>
      <w:r>
        <w:rPr>
          <w:sz w:val="24"/>
        </w:rPr>
        <w:t>(1): 65- 85.</w:t>
      </w:r>
    </w:p>
    <w:p w:rsidR="0036143B" w:rsidRDefault="00C4178C">
      <w:pPr>
        <w:pStyle w:val="ListParagraph"/>
        <w:numPr>
          <w:ilvl w:val="0"/>
          <w:numId w:val="1"/>
        </w:numPr>
        <w:tabs>
          <w:tab w:val="left" w:pos="819"/>
          <w:tab w:val="left" w:pos="820"/>
        </w:tabs>
        <w:ind w:right="221"/>
        <w:rPr>
          <w:sz w:val="24"/>
        </w:rPr>
      </w:pPr>
      <w:proofErr w:type="spellStart"/>
      <w:r>
        <w:rPr>
          <w:color w:val="222222"/>
          <w:sz w:val="24"/>
        </w:rPr>
        <w:t>Dauvergne</w:t>
      </w:r>
      <w:proofErr w:type="spellEnd"/>
      <w:r>
        <w:rPr>
          <w:color w:val="222222"/>
          <w:sz w:val="24"/>
        </w:rPr>
        <w:t>, P., &amp; Neville, K. J. (2010). Forests, food, and fuel in the tropics: the uneven social and ecological consequences of the emerging political econ</w:t>
      </w:r>
      <w:r>
        <w:rPr>
          <w:color w:val="222222"/>
          <w:sz w:val="24"/>
        </w:rPr>
        <w:t xml:space="preserve">omy of biofuels. </w:t>
      </w:r>
      <w:r>
        <w:rPr>
          <w:i/>
          <w:color w:val="222222"/>
          <w:sz w:val="24"/>
        </w:rPr>
        <w:t>The Journal of peasant studies</w:t>
      </w:r>
      <w:r>
        <w:rPr>
          <w:color w:val="222222"/>
          <w:sz w:val="24"/>
        </w:rPr>
        <w:t xml:space="preserve">, </w:t>
      </w:r>
      <w:r>
        <w:rPr>
          <w:i/>
          <w:color w:val="222222"/>
          <w:sz w:val="24"/>
        </w:rPr>
        <w:t>37</w:t>
      </w:r>
      <w:r>
        <w:rPr>
          <w:color w:val="222222"/>
          <w:sz w:val="24"/>
        </w:rPr>
        <w:t>(4): 631-660.</w:t>
      </w:r>
    </w:p>
    <w:p w:rsidR="0036143B" w:rsidRDefault="00C4178C">
      <w:pPr>
        <w:pStyle w:val="ListParagraph"/>
        <w:numPr>
          <w:ilvl w:val="0"/>
          <w:numId w:val="1"/>
        </w:numPr>
        <w:tabs>
          <w:tab w:val="left" w:pos="819"/>
          <w:tab w:val="left" w:pos="820"/>
        </w:tabs>
        <w:spacing w:before="30" w:line="268" w:lineRule="exact"/>
        <w:ind w:right="476"/>
        <w:rPr>
          <w:sz w:val="24"/>
        </w:rPr>
      </w:pPr>
      <w:r>
        <w:rPr>
          <w:color w:val="222222"/>
          <w:sz w:val="24"/>
        </w:rPr>
        <w:t xml:space="preserve">Huber, M. (2013). Fueling capitalism: oil, the regulation approach, and the ecology of capital. </w:t>
      </w:r>
      <w:r>
        <w:rPr>
          <w:i/>
          <w:color w:val="222222"/>
          <w:sz w:val="24"/>
        </w:rPr>
        <w:t>Economic Geography</w:t>
      </w:r>
      <w:r>
        <w:rPr>
          <w:color w:val="222222"/>
          <w:sz w:val="24"/>
        </w:rPr>
        <w:t xml:space="preserve">, </w:t>
      </w:r>
      <w:r>
        <w:rPr>
          <w:i/>
          <w:color w:val="222222"/>
          <w:sz w:val="24"/>
        </w:rPr>
        <w:t>89</w:t>
      </w:r>
      <w:r>
        <w:rPr>
          <w:color w:val="222222"/>
          <w:sz w:val="24"/>
        </w:rPr>
        <w:t>(2):</w:t>
      </w:r>
      <w:r>
        <w:rPr>
          <w:color w:val="222222"/>
          <w:spacing w:val="-1"/>
          <w:sz w:val="24"/>
        </w:rPr>
        <w:t xml:space="preserve"> </w:t>
      </w:r>
      <w:r>
        <w:rPr>
          <w:color w:val="222222"/>
          <w:sz w:val="24"/>
        </w:rPr>
        <w:t>171-194.</w:t>
      </w:r>
    </w:p>
    <w:p w:rsidR="0036143B" w:rsidRDefault="0036143B">
      <w:pPr>
        <w:pStyle w:val="BodyText"/>
        <w:rPr>
          <w:sz w:val="25"/>
        </w:rPr>
      </w:pPr>
    </w:p>
    <w:p w:rsidR="0036143B" w:rsidRDefault="00C4178C">
      <w:pPr>
        <w:pStyle w:val="Heading2"/>
      </w:pPr>
      <w:r>
        <w:t>Further reading</w:t>
      </w:r>
    </w:p>
    <w:p w:rsidR="0036143B" w:rsidRDefault="0036143B">
      <w:pPr>
        <w:pStyle w:val="BodyText"/>
        <w:spacing w:before="1"/>
        <w:rPr>
          <w:b/>
          <w:sz w:val="21"/>
        </w:rPr>
      </w:pPr>
    </w:p>
    <w:p w:rsidR="0036143B" w:rsidRDefault="00C4178C">
      <w:pPr>
        <w:pStyle w:val="ListParagraph"/>
        <w:numPr>
          <w:ilvl w:val="0"/>
          <w:numId w:val="1"/>
        </w:numPr>
        <w:tabs>
          <w:tab w:val="left" w:pos="819"/>
          <w:tab w:val="left" w:pos="820"/>
        </w:tabs>
        <w:spacing w:line="242" w:lineRule="auto"/>
        <w:ind w:right="1073"/>
        <w:rPr>
          <w:sz w:val="24"/>
        </w:rPr>
      </w:pPr>
      <w:proofErr w:type="spellStart"/>
      <w:r>
        <w:rPr>
          <w:color w:val="222222"/>
          <w:sz w:val="24"/>
        </w:rPr>
        <w:t>Kuzemko</w:t>
      </w:r>
      <w:proofErr w:type="spellEnd"/>
      <w:r>
        <w:rPr>
          <w:color w:val="222222"/>
          <w:sz w:val="24"/>
        </w:rPr>
        <w:t>, C. (2019). Re-scaling IPE: local</w:t>
      </w:r>
      <w:r>
        <w:rPr>
          <w:color w:val="222222"/>
          <w:sz w:val="24"/>
        </w:rPr>
        <w:t xml:space="preserve"> government, sustainable energy and change. </w:t>
      </w:r>
      <w:r>
        <w:rPr>
          <w:i/>
          <w:color w:val="222222"/>
          <w:sz w:val="24"/>
        </w:rPr>
        <w:t>Review of International Political Economy</w:t>
      </w:r>
      <w:r>
        <w:rPr>
          <w:color w:val="222222"/>
          <w:sz w:val="24"/>
        </w:rPr>
        <w:t xml:space="preserve">, </w:t>
      </w:r>
      <w:r>
        <w:rPr>
          <w:i/>
          <w:color w:val="222222"/>
          <w:sz w:val="24"/>
        </w:rPr>
        <w:t>26</w:t>
      </w:r>
      <w:r>
        <w:rPr>
          <w:color w:val="222222"/>
          <w:sz w:val="24"/>
        </w:rPr>
        <w:t>(1):</w:t>
      </w:r>
      <w:r>
        <w:rPr>
          <w:color w:val="222222"/>
          <w:spacing w:val="-3"/>
          <w:sz w:val="24"/>
        </w:rPr>
        <w:t xml:space="preserve"> </w:t>
      </w:r>
      <w:r>
        <w:rPr>
          <w:color w:val="222222"/>
          <w:sz w:val="24"/>
        </w:rPr>
        <w:t>80-103.</w:t>
      </w:r>
    </w:p>
    <w:p w:rsidR="0036143B" w:rsidRDefault="0036143B">
      <w:pPr>
        <w:spacing w:line="242" w:lineRule="auto"/>
        <w:rPr>
          <w:sz w:val="24"/>
        </w:rPr>
        <w:sectPr w:rsidR="0036143B">
          <w:pgSz w:w="11900" w:h="16840"/>
          <w:pgMar w:top="1600" w:right="1360" w:bottom="280" w:left="1340" w:header="720" w:footer="720" w:gutter="0"/>
          <w:cols w:space="720"/>
        </w:sectPr>
      </w:pPr>
    </w:p>
    <w:p w:rsidR="0036143B" w:rsidRDefault="00C4178C">
      <w:pPr>
        <w:pStyle w:val="ListParagraph"/>
        <w:numPr>
          <w:ilvl w:val="0"/>
          <w:numId w:val="1"/>
        </w:numPr>
        <w:tabs>
          <w:tab w:val="left" w:pos="819"/>
          <w:tab w:val="left" w:pos="820"/>
        </w:tabs>
        <w:spacing w:before="78"/>
        <w:ind w:right="321"/>
        <w:rPr>
          <w:sz w:val="24"/>
        </w:rPr>
      </w:pPr>
      <w:r>
        <w:rPr>
          <w:color w:val="222222"/>
          <w:sz w:val="24"/>
        </w:rPr>
        <w:lastRenderedPageBreak/>
        <w:t xml:space="preserve">Baker, L., Newell, P., &amp; Phillips, J. (2014). The political economy of energy transitions: the case of South Africa. </w:t>
      </w:r>
      <w:r>
        <w:rPr>
          <w:i/>
          <w:color w:val="222222"/>
          <w:sz w:val="24"/>
        </w:rPr>
        <w:t>New Political Economy</w:t>
      </w:r>
      <w:r>
        <w:rPr>
          <w:color w:val="222222"/>
          <w:sz w:val="24"/>
        </w:rPr>
        <w:t xml:space="preserve">, </w:t>
      </w:r>
      <w:r>
        <w:rPr>
          <w:i/>
          <w:color w:val="222222"/>
          <w:sz w:val="24"/>
        </w:rPr>
        <w:t>19</w:t>
      </w:r>
      <w:r>
        <w:rPr>
          <w:color w:val="222222"/>
          <w:sz w:val="24"/>
        </w:rPr>
        <w:t>(6):</w:t>
      </w:r>
      <w:r>
        <w:rPr>
          <w:color w:val="222222"/>
          <w:spacing w:val="-1"/>
          <w:sz w:val="24"/>
        </w:rPr>
        <w:t xml:space="preserve"> </w:t>
      </w:r>
      <w:r>
        <w:rPr>
          <w:color w:val="222222"/>
          <w:sz w:val="24"/>
        </w:rPr>
        <w:t>791-818.</w:t>
      </w:r>
    </w:p>
    <w:p w:rsidR="0036143B" w:rsidRDefault="00C4178C">
      <w:pPr>
        <w:pStyle w:val="ListParagraph"/>
        <w:numPr>
          <w:ilvl w:val="0"/>
          <w:numId w:val="1"/>
        </w:numPr>
        <w:tabs>
          <w:tab w:val="left" w:pos="819"/>
          <w:tab w:val="left" w:pos="820"/>
        </w:tabs>
        <w:spacing w:before="2"/>
        <w:ind w:right="233"/>
        <w:rPr>
          <w:sz w:val="24"/>
        </w:rPr>
      </w:pPr>
      <w:r>
        <w:rPr>
          <w:sz w:val="24"/>
        </w:rPr>
        <w:t xml:space="preserve">Newell, P. (2013). </w:t>
      </w:r>
      <w:r>
        <w:rPr>
          <w:i/>
          <w:sz w:val="24"/>
        </w:rPr>
        <w:t>Globalization and the environment: Capitalism, ecology and power</w:t>
      </w:r>
      <w:r>
        <w:rPr>
          <w:sz w:val="24"/>
        </w:rPr>
        <w:t>. John Wiley &amp; Sons.</w:t>
      </w:r>
    </w:p>
    <w:p w:rsidR="0036143B" w:rsidRDefault="00C4178C">
      <w:pPr>
        <w:pStyle w:val="ListParagraph"/>
        <w:numPr>
          <w:ilvl w:val="0"/>
          <w:numId w:val="1"/>
        </w:numPr>
        <w:tabs>
          <w:tab w:val="left" w:pos="819"/>
          <w:tab w:val="left" w:pos="820"/>
        </w:tabs>
        <w:spacing w:line="242" w:lineRule="auto"/>
        <w:ind w:right="216"/>
        <w:rPr>
          <w:sz w:val="24"/>
        </w:rPr>
      </w:pPr>
      <w:r>
        <w:rPr>
          <w:color w:val="222222"/>
          <w:sz w:val="24"/>
        </w:rPr>
        <w:t xml:space="preserve">Van de </w:t>
      </w:r>
      <w:proofErr w:type="spellStart"/>
      <w:r>
        <w:rPr>
          <w:color w:val="222222"/>
          <w:sz w:val="24"/>
        </w:rPr>
        <w:t>Graaf</w:t>
      </w:r>
      <w:proofErr w:type="spellEnd"/>
      <w:r>
        <w:rPr>
          <w:color w:val="222222"/>
          <w:sz w:val="24"/>
        </w:rPr>
        <w:t xml:space="preserve">, T., &amp; Bradshaw, M. (2018). Stranded wealth: rethinking the politics of oil in an age of abundance. </w:t>
      </w:r>
      <w:r>
        <w:rPr>
          <w:i/>
          <w:color w:val="222222"/>
          <w:sz w:val="24"/>
        </w:rPr>
        <w:t>International Affairs</w:t>
      </w:r>
      <w:r>
        <w:rPr>
          <w:color w:val="222222"/>
          <w:sz w:val="24"/>
        </w:rPr>
        <w:t xml:space="preserve">, </w:t>
      </w:r>
      <w:r>
        <w:rPr>
          <w:i/>
          <w:color w:val="222222"/>
          <w:sz w:val="24"/>
        </w:rPr>
        <w:t>94</w:t>
      </w:r>
      <w:r>
        <w:rPr>
          <w:color w:val="222222"/>
          <w:sz w:val="24"/>
        </w:rPr>
        <w:t>(6):</w:t>
      </w:r>
      <w:r>
        <w:rPr>
          <w:color w:val="222222"/>
          <w:spacing w:val="-1"/>
          <w:sz w:val="24"/>
        </w:rPr>
        <w:t xml:space="preserve"> </w:t>
      </w:r>
      <w:r>
        <w:rPr>
          <w:color w:val="222222"/>
          <w:sz w:val="24"/>
        </w:rPr>
        <w:t>1309-1328.</w:t>
      </w:r>
    </w:p>
    <w:p w:rsidR="0036143B" w:rsidRDefault="0036143B">
      <w:pPr>
        <w:pStyle w:val="BodyText"/>
        <w:rPr>
          <w:sz w:val="26"/>
        </w:rPr>
      </w:pPr>
    </w:p>
    <w:p w:rsidR="0036143B" w:rsidRDefault="0036143B">
      <w:pPr>
        <w:pStyle w:val="BodyText"/>
        <w:spacing w:before="2"/>
        <w:rPr>
          <w:sz w:val="26"/>
        </w:rPr>
      </w:pPr>
    </w:p>
    <w:p w:rsidR="0036143B" w:rsidRDefault="00C4178C">
      <w:pPr>
        <w:pStyle w:val="Heading1"/>
      </w:pPr>
      <w:r>
        <w:t xml:space="preserve">Week (6) </w:t>
      </w:r>
      <w:proofErr w:type="gramStart"/>
      <w:r>
        <w:t>The</w:t>
      </w:r>
      <w:proofErr w:type="gramEnd"/>
      <w:r>
        <w:t xml:space="preserve"> future of growth</w:t>
      </w:r>
    </w:p>
    <w:p w:rsidR="0036143B" w:rsidRDefault="00C4178C">
      <w:pPr>
        <w:pStyle w:val="Heading2"/>
        <w:spacing w:before="266"/>
      </w:pPr>
      <w:r>
        <w:t>Core reading</w:t>
      </w:r>
    </w:p>
    <w:p w:rsidR="0036143B" w:rsidRDefault="0036143B">
      <w:pPr>
        <w:pStyle w:val="BodyText"/>
        <w:spacing w:before="1"/>
        <w:rPr>
          <w:b/>
          <w:sz w:val="21"/>
        </w:rPr>
      </w:pPr>
    </w:p>
    <w:p w:rsidR="0036143B" w:rsidRDefault="00C4178C">
      <w:pPr>
        <w:pStyle w:val="ListParagraph"/>
        <w:numPr>
          <w:ilvl w:val="0"/>
          <w:numId w:val="1"/>
        </w:numPr>
        <w:tabs>
          <w:tab w:val="left" w:pos="820"/>
        </w:tabs>
        <w:ind w:right="299"/>
        <w:jc w:val="both"/>
        <w:rPr>
          <w:sz w:val="24"/>
        </w:rPr>
      </w:pPr>
      <w:proofErr w:type="spellStart"/>
      <w:r>
        <w:rPr>
          <w:sz w:val="24"/>
        </w:rPr>
        <w:t>Boulding</w:t>
      </w:r>
      <w:proofErr w:type="spellEnd"/>
      <w:r>
        <w:rPr>
          <w:sz w:val="24"/>
        </w:rPr>
        <w:t xml:space="preserve">, K.E. (1966) </w:t>
      </w:r>
      <w:proofErr w:type="gramStart"/>
      <w:r>
        <w:rPr>
          <w:sz w:val="24"/>
        </w:rPr>
        <w:t>The</w:t>
      </w:r>
      <w:proofErr w:type="gramEnd"/>
      <w:r>
        <w:rPr>
          <w:sz w:val="24"/>
        </w:rPr>
        <w:t xml:space="preserve"> economics of the coming spaceship earth. Spaceship Earth. In Jarrett, H.E. (ed.) Environmental Quality in a Growing Economy. Baltimore: Johns Hopkins Press. pp 3-14.</w:t>
      </w:r>
    </w:p>
    <w:p w:rsidR="0036143B" w:rsidRDefault="00C4178C">
      <w:pPr>
        <w:pStyle w:val="ListParagraph"/>
        <w:numPr>
          <w:ilvl w:val="0"/>
          <w:numId w:val="1"/>
        </w:numPr>
        <w:tabs>
          <w:tab w:val="left" w:pos="819"/>
          <w:tab w:val="left" w:pos="820"/>
        </w:tabs>
        <w:spacing w:before="24" w:line="268" w:lineRule="exact"/>
        <w:ind w:right="218"/>
        <w:rPr>
          <w:sz w:val="24"/>
        </w:rPr>
      </w:pPr>
      <w:proofErr w:type="spellStart"/>
      <w:r>
        <w:rPr>
          <w:color w:val="222222"/>
          <w:sz w:val="24"/>
        </w:rPr>
        <w:t>Hickel</w:t>
      </w:r>
      <w:proofErr w:type="spellEnd"/>
      <w:r>
        <w:rPr>
          <w:color w:val="222222"/>
          <w:sz w:val="24"/>
        </w:rPr>
        <w:t xml:space="preserve">, J., &amp; </w:t>
      </w:r>
      <w:proofErr w:type="spellStart"/>
      <w:r>
        <w:rPr>
          <w:color w:val="222222"/>
          <w:sz w:val="24"/>
        </w:rPr>
        <w:t>Kallis</w:t>
      </w:r>
      <w:proofErr w:type="spellEnd"/>
      <w:r>
        <w:rPr>
          <w:color w:val="222222"/>
          <w:sz w:val="24"/>
        </w:rPr>
        <w:t xml:space="preserve">, G. (2020). Is green growth possible? </w:t>
      </w:r>
      <w:r>
        <w:rPr>
          <w:i/>
          <w:color w:val="222222"/>
          <w:sz w:val="24"/>
        </w:rPr>
        <w:t>New political economy</w:t>
      </w:r>
      <w:r>
        <w:rPr>
          <w:color w:val="222222"/>
          <w:sz w:val="24"/>
        </w:rPr>
        <w:t>, 25(4): 469- 486.</w:t>
      </w:r>
    </w:p>
    <w:p w:rsidR="0036143B" w:rsidRDefault="00C4178C">
      <w:pPr>
        <w:pStyle w:val="ListParagraph"/>
        <w:numPr>
          <w:ilvl w:val="0"/>
          <w:numId w:val="1"/>
        </w:numPr>
        <w:tabs>
          <w:tab w:val="left" w:pos="819"/>
          <w:tab w:val="left" w:pos="820"/>
        </w:tabs>
        <w:spacing w:before="12"/>
        <w:ind w:right="533"/>
        <w:rPr>
          <w:sz w:val="24"/>
        </w:rPr>
      </w:pPr>
      <w:r>
        <w:rPr>
          <w:color w:val="222222"/>
          <w:sz w:val="24"/>
        </w:rPr>
        <w:t xml:space="preserve">Jacobs, M. (2012). </w:t>
      </w:r>
      <w:r>
        <w:rPr>
          <w:i/>
          <w:color w:val="222222"/>
          <w:sz w:val="24"/>
        </w:rPr>
        <w:t xml:space="preserve">Green growth: economic theory and political discourse </w:t>
      </w:r>
      <w:r>
        <w:rPr>
          <w:color w:val="222222"/>
          <w:sz w:val="24"/>
        </w:rPr>
        <w:t>(No. 92). Grantham Research Institute on Climate Change and the Environment.</w:t>
      </w:r>
    </w:p>
    <w:p w:rsidR="0036143B" w:rsidRDefault="00C4178C">
      <w:pPr>
        <w:pStyle w:val="ListParagraph"/>
        <w:numPr>
          <w:ilvl w:val="0"/>
          <w:numId w:val="1"/>
        </w:numPr>
        <w:tabs>
          <w:tab w:val="left" w:pos="819"/>
          <w:tab w:val="left" w:pos="820"/>
        </w:tabs>
        <w:spacing w:line="242" w:lineRule="auto"/>
        <w:ind w:right="651"/>
        <w:rPr>
          <w:sz w:val="24"/>
        </w:rPr>
      </w:pPr>
      <w:proofErr w:type="spellStart"/>
      <w:r>
        <w:rPr>
          <w:color w:val="222222"/>
          <w:sz w:val="24"/>
        </w:rPr>
        <w:t>Kallis</w:t>
      </w:r>
      <w:proofErr w:type="spellEnd"/>
      <w:r>
        <w:rPr>
          <w:color w:val="222222"/>
          <w:sz w:val="24"/>
        </w:rPr>
        <w:t>,</w:t>
      </w:r>
      <w:r>
        <w:rPr>
          <w:color w:val="222222"/>
          <w:sz w:val="24"/>
        </w:rPr>
        <w:t xml:space="preserve"> G., </w:t>
      </w:r>
      <w:proofErr w:type="spellStart"/>
      <w:r>
        <w:rPr>
          <w:color w:val="222222"/>
          <w:sz w:val="24"/>
        </w:rPr>
        <w:t>Kostakis</w:t>
      </w:r>
      <w:proofErr w:type="spellEnd"/>
      <w:r>
        <w:rPr>
          <w:color w:val="222222"/>
          <w:sz w:val="24"/>
        </w:rPr>
        <w:t xml:space="preserve">, V., Lange, S., </w:t>
      </w:r>
      <w:proofErr w:type="spellStart"/>
      <w:r>
        <w:rPr>
          <w:color w:val="222222"/>
          <w:sz w:val="24"/>
        </w:rPr>
        <w:t>Muraca</w:t>
      </w:r>
      <w:proofErr w:type="spellEnd"/>
      <w:r>
        <w:rPr>
          <w:color w:val="222222"/>
          <w:sz w:val="24"/>
        </w:rPr>
        <w:t xml:space="preserve">, B., Paulson, S., &amp; </w:t>
      </w:r>
      <w:proofErr w:type="spellStart"/>
      <w:r>
        <w:rPr>
          <w:color w:val="222222"/>
          <w:sz w:val="24"/>
        </w:rPr>
        <w:t>Schmelzer</w:t>
      </w:r>
      <w:proofErr w:type="spellEnd"/>
      <w:r>
        <w:rPr>
          <w:color w:val="222222"/>
          <w:sz w:val="24"/>
        </w:rPr>
        <w:t xml:space="preserve">, M. (2018). Research on </w:t>
      </w:r>
      <w:proofErr w:type="spellStart"/>
      <w:r>
        <w:rPr>
          <w:color w:val="222222"/>
          <w:sz w:val="24"/>
        </w:rPr>
        <w:t>degrowth</w:t>
      </w:r>
      <w:proofErr w:type="spellEnd"/>
      <w:r>
        <w:rPr>
          <w:color w:val="222222"/>
          <w:sz w:val="24"/>
        </w:rPr>
        <w:t xml:space="preserve">. </w:t>
      </w:r>
      <w:r>
        <w:rPr>
          <w:i/>
          <w:color w:val="222222"/>
          <w:sz w:val="24"/>
        </w:rPr>
        <w:t>Annual Review of Environment and Resources</w:t>
      </w:r>
      <w:r>
        <w:rPr>
          <w:color w:val="222222"/>
          <w:sz w:val="24"/>
        </w:rPr>
        <w:t>, 43:</w:t>
      </w:r>
      <w:r>
        <w:rPr>
          <w:color w:val="222222"/>
          <w:spacing w:val="-1"/>
          <w:sz w:val="24"/>
        </w:rPr>
        <w:t xml:space="preserve"> </w:t>
      </w:r>
      <w:r>
        <w:rPr>
          <w:color w:val="222222"/>
          <w:sz w:val="24"/>
        </w:rPr>
        <w:t>291-316.</w:t>
      </w:r>
    </w:p>
    <w:p w:rsidR="0036143B" w:rsidRDefault="00C4178C">
      <w:pPr>
        <w:pStyle w:val="ListParagraph"/>
        <w:numPr>
          <w:ilvl w:val="0"/>
          <w:numId w:val="1"/>
        </w:numPr>
        <w:tabs>
          <w:tab w:val="left" w:pos="819"/>
          <w:tab w:val="left" w:pos="820"/>
        </w:tabs>
        <w:spacing w:before="24" w:line="268" w:lineRule="exact"/>
        <w:ind w:right="101"/>
        <w:rPr>
          <w:sz w:val="24"/>
        </w:rPr>
      </w:pPr>
      <w:proofErr w:type="spellStart"/>
      <w:r>
        <w:rPr>
          <w:color w:val="222222"/>
          <w:sz w:val="24"/>
        </w:rPr>
        <w:t>Meckling</w:t>
      </w:r>
      <w:proofErr w:type="spellEnd"/>
      <w:r>
        <w:rPr>
          <w:color w:val="222222"/>
          <w:sz w:val="24"/>
        </w:rPr>
        <w:t xml:space="preserve">, J., &amp; Allan, B. B. (2020). The evolution of ideas in global climate policy. </w:t>
      </w:r>
      <w:r>
        <w:rPr>
          <w:i/>
          <w:color w:val="222222"/>
          <w:sz w:val="24"/>
        </w:rPr>
        <w:t>Nature Clima</w:t>
      </w:r>
      <w:r>
        <w:rPr>
          <w:i/>
          <w:color w:val="222222"/>
          <w:sz w:val="24"/>
        </w:rPr>
        <w:t>te Change</w:t>
      </w:r>
      <w:r>
        <w:rPr>
          <w:color w:val="222222"/>
          <w:sz w:val="24"/>
        </w:rPr>
        <w:t>, 1-5.</w:t>
      </w:r>
    </w:p>
    <w:p w:rsidR="0036143B" w:rsidRDefault="0036143B">
      <w:pPr>
        <w:pStyle w:val="BodyText"/>
        <w:rPr>
          <w:sz w:val="25"/>
        </w:rPr>
      </w:pPr>
    </w:p>
    <w:p w:rsidR="0036143B" w:rsidRDefault="00C4178C">
      <w:pPr>
        <w:pStyle w:val="Heading2"/>
      </w:pPr>
      <w:r>
        <w:t>Further reading</w:t>
      </w:r>
    </w:p>
    <w:p w:rsidR="0036143B" w:rsidRDefault="0036143B">
      <w:pPr>
        <w:pStyle w:val="BodyText"/>
        <w:spacing w:before="7"/>
        <w:rPr>
          <w:b/>
          <w:sz w:val="23"/>
        </w:rPr>
      </w:pPr>
    </w:p>
    <w:p w:rsidR="0036143B" w:rsidRDefault="00C4178C">
      <w:pPr>
        <w:pStyle w:val="ListParagraph"/>
        <w:numPr>
          <w:ilvl w:val="0"/>
          <w:numId w:val="1"/>
        </w:numPr>
        <w:tabs>
          <w:tab w:val="left" w:pos="819"/>
          <w:tab w:val="left" w:pos="820"/>
        </w:tabs>
        <w:spacing w:line="242" w:lineRule="auto"/>
        <w:ind w:right="441"/>
        <w:rPr>
          <w:sz w:val="24"/>
        </w:rPr>
      </w:pPr>
      <w:r>
        <w:rPr>
          <w:color w:val="222222"/>
          <w:sz w:val="24"/>
        </w:rPr>
        <w:t xml:space="preserve">Coyle, D. (2015). </w:t>
      </w:r>
      <w:r>
        <w:rPr>
          <w:i/>
          <w:color w:val="222222"/>
          <w:sz w:val="24"/>
        </w:rPr>
        <w:t>GDP: a brief but affectionate history-revised and expanded edition</w:t>
      </w:r>
      <w:r>
        <w:rPr>
          <w:color w:val="222222"/>
          <w:sz w:val="24"/>
        </w:rPr>
        <w:t>. Princeton University Press.</w:t>
      </w:r>
    </w:p>
    <w:p w:rsidR="0036143B" w:rsidRDefault="00C4178C">
      <w:pPr>
        <w:pStyle w:val="ListParagraph"/>
        <w:numPr>
          <w:ilvl w:val="0"/>
          <w:numId w:val="1"/>
        </w:numPr>
        <w:tabs>
          <w:tab w:val="left" w:pos="819"/>
          <w:tab w:val="left" w:pos="820"/>
        </w:tabs>
        <w:spacing w:line="242" w:lineRule="auto"/>
        <w:ind w:right="816"/>
        <w:rPr>
          <w:sz w:val="24"/>
        </w:rPr>
      </w:pPr>
      <w:proofErr w:type="spellStart"/>
      <w:r>
        <w:rPr>
          <w:color w:val="222222"/>
          <w:sz w:val="24"/>
        </w:rPr>
        <w:t>Hallegatte</w:t>
      </w:r>
      <w:proofErr w:type="spellEnd"/>
      <w:r>
        <w:rPr>
          <w:color w:val="222222"/>
          <w:sz w:val="24"/>
        </w:rPr>
        <w:t xml:space="preserve">, S., Heal, G., Fay, M., &amp; </w:t>
      </w:r>
      <w:proofErr w:type="spellStart"/>
      <w:r>
        <w:rPr>
          <w:color w:val="222222"/>
          <w:sz w:val="24"/>
        </w:rPr>
        <w:t>Treguer</w:t>
      </w:r>
      <w:proofErr w:type="spellEnd"/>
      <w:r>
        <w:rPr>
          <w:color w:val="222222"/>
          <w:sz w:val="24"/>
        </w:rPr>
        <w:t xml:space="preserve">, D. (2011). </w:t>
      </w:r>
      <w:r>
        <w:rPr>
          <w:i/>
          <w:color w:val="222222"/>
          <w:sz w:val="24"/>
        </w:rPr>
        <w:t>From growth to green growth-a framework</w:t>
      </w:r>
      <w:r>
        <w:rPr>
          <w:color w:val="222222"/>
          <w:sz w:val="24"/>
        </w:rPr>
        <w:t>. The World Bank.</w:t>
      </w:r>
    </w:p>
    <w:p w:rsidR="0036143B" w:rsidRDefault="00C4178C">
      <w:pPr>
        <w:pStyle w:val="ListParagraph"/>
        <w:numPr>
          <w:ilvl w:val="0"/>
          <w:numId w:val="1"/>
        </w:numPr>
        <w:tabs>
          <w:tab w:val="left" w:pos="819"/>
          <w:tab w:val="left" w:pos="820"/>
        </w:tabs>
        <w:spacing w:before="5" w:line="299" w:lineRule="exact"/>
        <w:rPr>
          <w:sz w:val="24"/>
        </w:rPr>
      </w:pPr>
      <w:r>
        <w:rPr>
          <w:color w:val="222222"/>
          <w:sz w:val="24"/>
        </w:rPr>
        <w:t xml:space="preserve">Jackson, T. (2016). </w:t>
      </w:r>
      <w:r>
        <w:rPr>
          <w:i/>
          <w:color w:val="222222"/>
          <w:sz w:val="24"/>
        </w:rPr>
        <w:t>Prosperity without growth: foundations for the economy of tomorrow</w:t>
      </w:r>
      <w:r>
        <w:rPr>
          <w:color w:val="222222"/>
          <w:sz w:val="24"/>
        </w:rPr>
        <w:t>. Routledge.</w:t>
      </w:r>
    </w:p>
    <w:p w:rsidR="0036143B" w:rsidRDefault="00C4178C">
      <w:pPr>
        <w:pStyle w:val="ListParagraph"/>
        <w:numPr>
          <w:ilvl w:val="0"/>
          <w:numId w:val="1"/>
        </w:numPr>
        <w:tabs>
          <w:tab w:val="left" w:pos="819"/>
          <w:tab w:val="left" w:pos="820"/>
        </w:tabs>
        <w:spacing w:line="303" w:lineRule="exact"/>
        <w:rPr>
          <w:sz w:val="24"/>
        </w:rPr>
      </w:pPr>
      <w:proofErr w:type="spellStart"/>
      <w:r>
        <w:rPr>
          <w:color w:val="222222"/>
          <w:sz w:val="24"/>
        </w:rPr>
        <w:t>Kallis</w:t>
      </w:r>
      <w:proofErr w:type="spellEnd"/>
      <w:r>
        <w:rPr>
          <w:color w:val="222222"/>
          <w:sz w:val="24"/>
        </w:rPr>
        <w:t xml:space="preserve">, G. (2011). In </w:t>
      </w:r>
      <w:proofErr w:type="spellStart"/>
      <w:r>
        <w:rPr>
          <w:color w:val="222222"/>
          <w:sz w:val="24"/>
        </w:rPr>
        <w:t>defence</w:t>
      </w:r>
      <w:proofErr w:type="spellEnd"/>
      <w:r>
        <w:rPr>
          <w:color w:val="222222"/>
          <w:sz w:val="24"/>
        </w:rPr>
        <w:t xml:space="preserve"> of </w:t>
      </w:r>
      <w:proofErr w:type="spellStart"/>
      <w:r>
        <w:rPr>
          <w:color w:val="222222"/>
          <w:sz w:val="24"/>
        </w:rPr>
        <w:t>degrowth</w:t>
      </w:r>
      <w:proofErr w:type="spellEnd"/>
      <w:r>
        <w:rPr>
          <w:color w:val="222222"/>
          <w:sz w:val="24"/>
        </w:rPr>
        <w:t xml:space="preserve">. </w:t>
      </w:r>
      <w:r>
        <w:rPr>
          <w:i/>
          <w:color w:val="222222"/>
          <w:sz w:val="24"/>
        </w:rPr>
        <w:t>Ecological economics</w:t>
      </w:r>
      <w:r>
        <w:rPr>
          <w:color w:val="222222"/>
          <w:sz w:val="24"/>
        </w:rPr>
        <w:t xml:space="preserve">, </w:t>
      </w:r>
      <w:r>
        <w:rPr>
          <w:i/>
          <w:color w:val="222222"/>
          <w:sz w:val="24"/>
        </w:rPr>
        <w:t>70</w:t>
      </w:r>
      <w:r>
        <w:rPr>
          <w:color w:val="222222"/>
          <w:sz w:val="24"/>
        </w:rPr>
        <w:t>(5):</w:t>
      </w:r>
      <w:r>
        <w:rPr>
          <w:color w:val="222222"/>
          <w:spacing w:val="-1"/>
          <w:sz w:val="24"/>
        </w:rPr>
        <w:t xml:space="preserve"> </w:t>
      </w:r>
      <w:r>
        <w:rPr>
          <w:color w:val="222222"/>
          <w:sz w:val="24"/>
        </w:rPr>
        <w:t>873-880.</w:t>
      </w:r>
    </w:p>
    <w:p w:rsidR="0036143B" w:rsidRDefault="00C4178C">
      <w:pPr>
        <w:pStyle w:val="ListParagraph"/>
        <w:numPr>
          <w:ilvl w:val="0"/>
          <w:numId w:val="1"/>
        </w:numPr>
        <w:tabs>
          <w:tab w:val="left" w:pos="819"/>
          <w:tab w:val="left" w:pos="820"/>
        </w:tabs>
        <w:spacing w:before="3" w:line="303" w:lineRule="exact"/>
        <w:rPr>
          <w:sz w:val="24"/>
        </w:rPr>
      </w:pPr>
      <w:proofErr w:type="spellStart"/>
      <w:r>
        <w:rPr>
          <w:color w:val="222222"/>
          <w:sz w:val="24"/>
        </w:rPr>
        <w:t>Latouche</w:t>
      </w:r>
      <w:proofErr w:type="spellEnd"/>
      <w:r>
        <w:rPr>
          <w:color w:val="222222"/>
          <w:sz w:val="24"/>
        </w:rPr>
        <w:t xml:space="preserve">, S. (2009). </w:t>
      </w:r>
      <w:r>
        <w:rPr>
          <w:i/>
          <w:color w:val="222222"/>
          <w:sz w:val="24"/>
        </w:rPr>
        <w:t>Farewell to growth</w:t>
      </w:r>
      <w:r>
        <w:rPr>
          <w:color w:val="222222"/>
          <w:sz w:val="24"/>
        </w:rPr>
        <w:t>. Polity.</w:t>
      </w:r>
    </w:p>
    <w:p w:rsidR="0036143B" w:rsidRDefault="00C4178C">
      <w:pPr>
        <w:pStyle w:val="ListParagraph"/>
        <w:numPr>
          <w:ilvl w:val="0"/>
          <w:numId w:val="1"/>
        </w:numPr>
        <w:tabs>
          <w:tab w:val="left" w:pos="819"/>
          <w:tab w:val="left" w:pos="820"/>
        </w:tabs>
        <w:ind w:right="286"/>
        <w:rPr>
          <w:sz w:val="24"/>
        </w:rPr>
      </w:pPr>
      <w:proofErr w:type="spellStart"/>
      <w:r>
        <w:rPr>
          <w:color w:val="222222"/>
          <w:sz w:val="24"/>
        </w:rPr>
        <w:t>Stiglitz</w:t>
      </w:r>
      <w:proofErr w:type="spellEnd"/>
      <w:r>
        <w:rPr>
          <w:color w:val="222222"/>
          <w:sz w:val="24"/>
        </w:rPr>
        <w:t xml:space="preserve">, J. E., Sen, A., &amp; </w:t>
      </w:r>
      <w:proofErr w:type="spellStart"/>
      <w:r>
        <w:rPr>
          <w:color w:val="222222"/>
          <w:sz w:val="24"/>
        </w:rPr>
        <w:t>Fitoussi</w:t>
      </w:r>
      <w:proofErr w:type="spellEnd"/>
      <w:r>
        <w:rPr>
          <w:color w:val="222222"/>
          <w:sz w:val="24"/>
        </w:rPr>
        <w:t xml:space="preserve">, J. P. (2010). </w:t>
      </w:r>
      <w:proofErr w:type="spellStart"/>
      <w:r>
        <w:rPr>
          <w:i/>
          <w:color w:val="222222"/>
          <w:sz w:val="24"/>
        </w:rPr>
        <w:t>Mismeasuring</w:t>
      </w:r>
      <w:proofErr w:type="spellEnd"/>
      <w:r>
        <w:rPr>
          <w:i/>
          <w:color w:val="222222"/>
          <w:sz w:val="24"/>
        </w:rPr>
        <w:t xml:space="preserve"> our lives: Why GDP doesn't add up</w:t>
      </w:r>
      <w:r>
        <w:rPr>
          <w:color w:val="222222"/>
          <w:sz w:val="24"/>
        </w:rPr>
        <w:t>. The New Press.</w:t>
      </w:r>
    </w:p>
    <w:p w:rsidR="0036143B" w:rsidRDefault="0036143B">
      <w:pPr>
        <w:pStyle w:val="BodyText"/>
        <w:rPr>
          <w:sz w:val="26"/>
        </w:rPr>
      </w:pPr>
    </w:p>
    <w:p w:rsidR="0036143B" w:rsidRDefault="0036143B">
      <w:pPr>
        <w:pStyle w:val="BodyText"/>
        <w:spacing w:before="7"/>
        <w:rPr>
          <w:sz w:val="30"/>
        </w:rPr>
      </w:pPr>
    </w:p>
    <w:p w:rsidR="0036143B" w:rsidRDefault="00C4178C">
      <w:pPr>
        <w:pStyle w:val="Heading1"/>
      </w:pPr>
      <w:r>
        <w:t xml:space="preserve">Week (7) </w:t>
      </w:r>
      <w:proofErr w:type="gramStart"/>
      <w:r>
        <w:t>The</w:t>
      </w:r>
      <w:proofErr w:type="gramEnd"/>
      <w:r>
        <w:t xml:space="preserve"> Green New Deal</w:t>
      </w:r>
    </w:p>
    <w:p w:rsidR="0036143B" w:rsidRDefault="00C4178C">
      <w:pPr>
        <w:pStyle w:val="Heading2"/>
        <w:spacing w:before="266"/>
      </w:pPr>
      <w:r>
        <w:t>Core reading</w:t>
      </w:r>
    </w:p>
    <w:p w:rsidR="0036143B" w:rsidRDefault="0036143B">
      <w:pPr>
        <w:pStyle w:val="BodyText"/>
        <w:spacing w:before="1"/>
        <w:rPr>
          <w:b/>
          <w:sz w:val="21"/>
        </w:rPr>
      </w:pPr>
    </w:p>
    <w:p w:rsidR="0036143B" w:rsidRDefault="00C4178C">
      <w:pPr>
        <w:pStyle w:val="ListParagraph"/>
        <w:numPr>
          <w:ilvl w:val="0"/>
          <w:numId w:val="1"/>
        </w:numPr>
        <w:tabs>
          <w:tab w:val="left" w:pos="819"/>
          <w:tab w:val="left" w:pos="820"/>
        </w:tabs>
        <w:spacing w:line="242" w:lineRule="auto"/>
        <w:ind w:right="226"/>
        <w:rPr>
          <w:sz w:val="24"/>
        </w:rPr>
      </w:pPr>
      <w:proofErr w:type="spellStart"/>
      <w:r>
        <w:rPr>
          <w:color w:val="222222"/>
          <w:sz w:val="24"/>
        </w:rPr>
        <w:t>Aronoff</w:t>
      </w:r>
      <w:proofErr w:type="spellEnd"/>
      <w:r>
        <w:rPr>
          <w:color w:val="222222"/>
          <w:sz w:val="24"/>
        </w:rPr>
        <w:t xml:space="preserve">, K., </w:t>
      </w:r>
      <w:proofErr w:type="spellStart"/>
      <w:r>
        <w:rPr>
          <w:color w:val="222222"/>
          <w:sz w:val="24"/>
        </w:rPr>
        <w:t>Battistoni</w:t>
      </w:r>
      <w:proofErr w:type="spellEnd"/>
      <w:r>
        <w:rPr>
          <w:color w:val="222222"/>
          <w:sz w:val="24"/>
        </w:rPr>
        <w:t xml:space="preserve">, A., Cohen, D. A., &amp; </w:t>
      </w:r>
      <w:proofErr w:type="spellStart"/>
      <w:r>
        <w:rPr>
          <w:color w:val="222222"/>
          <w:sz w:val="24"/>
        </w:rPr>
        <w:t>Riofrancos</w:t>
      </w:r>
      <w:proofErr w:type="spellEnd"/>
      <w:r>
        <w:rPr>
          <w:color w:val="222222"/>
          <w:sz w:val="24"/>
        </w:rPr>
        <w:t xml:space="preserve">, T. (2019). </w:t>
      </w:r>
      <w:r>
        <w:rPr>
          <w:i/>
          <w:color w:val="222222"/>
          <w:sz w:val="24"/>
        </w:rPr>
        <w:t xml:space="preserve">A Planet to Win: Why We Need </w:t>
      </w:r>
      <w:r>
        <w:rPr>
          <w:i/>
          <w:color w:val="222222"/>
          <w:sz w:val="24"/>
        </w:rPr>
        <w:t>a Green New Deal</w:t>
      </w:r>
      <w:r>
        <w:rPr>
          <w:color w:val="222222"/>
          <w:sz w:val="24"/>
        </w:rPr>
        <w:t xml:space="preserve">. Verso Books. </w:t>
      </w:r>
      <w:r>
        <w:rPr>
          <w:sz w:val="24"/>
        </w:rPr>
        <w:t>Introduction. Pp</w:t>
      </w:r>
      <w:r>
        <w:rPr>
          <w:spacing w:val="-1"/>
          <w:sz w:val="24"/>
        </w:rPr>
        <w:t xml:space="preserve"> </w:t>
      </w:r>
      <w:r>
        <w:rPr>
          <w:sz w:val="24"/>
        </w:rPr>
        <w:t>14-34.</w:t>
      </w:r>
    </w:p>
    <w:p w:rsidR="0036143B" w:rsidRDefault="00C4178C">
      <w:pPr>
        <w:pStyle w:val="ListParagraph"/>
        <w:numPr>
          <w:ilvl w:val="0"/>
          <w:numId w:val="1"/>
        </w:numPr>
        <w:tabs>
          <w:tab w:val="left" w:pos="819"/>
          <w:tab w:val="left" w:pos="820"/>
        </w:tabs>
        <w:spacing w:line="299" w:lineRule="exact"/>
        <w:rPr>
          <w:sz w:val="24"/>
        </w:rPr>
      </w:pPr>
      <w:proofErr w:type="spellStart"/>
      <w:r>
        <w:rPr>
          <w:color w:val="222222"/>
          <w:sz w:val="24"/>
        </w:rPr>
        <w:t>Pettifor</w:t>
      </w:r>
      <w:proofErr w:type="spellEnd"/>
      <w:r>
        <w:rPr>
          <w:color w:val="222222"/>
          <w:sz w:val="24"/>
        </w:rPr>
        <w:t xml:space="preserve">, A. (2019). </w:t>
      </w:r>
      <w:r>
        <w:rPr>
          <w:i/>
          <w:color w:val="222222"/>
          <w:sz w:val="24"/>
        </w:rPr>
        <w:t>The Case for the Green New Deal</w:t>
      </w:r>
      <w:r>
        <w:rPr>
          <w:color w:val="222222"/>
          <w:sz w:val="24"/>
        </w:rPr>
        <w:t xml:space="preserve">. Verso. Intro &amp; </w:t>
      </w:r>
      <w:proofErr w:type="spellStart"/>
      <w:r>
        <w:rPr>
          <w:color w:val="222222"/>
          <w:sz w:val="24"/>
        </w:rPr>
        <w:t>Chs</w:t>
      </w:r>
      <w:proofErr w:type="spellEnd"/>
      <w:r>
        <w:rPr>
          <w:color w:val="222222"/>
          <w:sz w:val="24"/>
        </w:rPr>
        <w:t xml:space="preserve"> 1 &amp; 2.</w:t>
      </w:r>
    </w:p>
    <w:p w:rsidR="0036143B" w:rsidRDefault="00C4178C">
      <w:pPr>
        <w:pStyle w:val="ListParagraph"/>
        <w:numPr>
          <w:ilvl w:val="0"/>
          <w:numId w:val="1"/>
        </w:numPr>
        <w:tabs>
          <w:tab w:val="left" w:pos="819"/>
          <w:tab w:val="left" w:pos="820"/>
        </w:tabs>
        <w:spacing w:line="242" w:lineRule="auto"/>
        <w:ind w:right="151"/>
        <w:rPr>
          <w:sz w:val="24"/>
        </w:rPr>
      </w:pPr>
      <w:proofErr w:type="spellStart"/>
      <w:r>
        <w:rPr>
          <w:sz w:val="24"/>
        </w:rPr>
        <w:t>Pollin</w:t>
      </w:r>
      <w:proofErr w:type="spellEnd"/>
      <w:r>
        <w:rPr>
          <w:sz w:val="24"/>
        </w:rPr>
        <w:t xml:space="preserve">, R. (2018). De-Growth vs A Green New Deal. </w:t>
      </w:r>
      <w:r>
        <w:rPr>
          <w:i/>
          <w:sz w:val="24"/>
        </w:rPr>
        <w:t xml:space="preserve">New Left Review. </w:t>
      </w:r>
      <w:r>
        <w:rPr>
          <w:sz w:val="24"/>
        </w:rPr>
        <w:t>July-August. (112): 5-25.</w:t>
      </w:r>
    </w:p>
    <w:p w:rsidR="0036143B" w:rsidRDefault="0036143B">
      <w:pPr>
        <w:spacing w:line="242" w:lineRule="auto"/>
        <w:rPr>
          <w:sz w:val="24"/>
        </w:rPr>
        <w:sectPr w:rsidR="0036143B">
          <w:pgSz w:w="11900" w:h="16840"/>
          <w:pgMar w:top="1360" w:right="1380" w:bottom="280" w:left="1340" w:header="720" w:footer="720" w:gutter="0"/>
          <w:cols w:space="720"/>
        </w:sectPr>
      </w:pPr>
    </w:p>
    <w:p w:rsidR="0036143B" w:rsidRDefault="00C4178C">
      <w:pPr>
        <w:pStyle w:val="Heading2"/>
        <w:spacing w:before="79"/>
      </w:pPr>
      <w:r>
        <w:lastRenderedPageBreak/>
        <w:t>Further reading</w:t>
      </w:r>
    </w:p>
    <w:p w:rsidR="0036143B" w:rsidRDefault="0036143B">
      <w:pPr>
        <w:pStyle w:val="BodyText"/>
        <w:spacing w:before="1"/>
        <w:rPr>
          <w:b/>
          <w:sz w:val="21"/>
        </w:rPr>
      </w:pPr>
    </w:p>
    <w:p w:rsidR="0036143B" w:rsidRDefault="00C4178C">
      <w:pPr>
        <w:pStyle w:val="ListParagraph"/>
        <w:numPr>
          <w:ilvl w:val="0"/>
          <w:numId w:val="1"/>
        </w:numPr>
        <w:tabs>
          <w:tab w:val="left" w:pos="809"/>
        </w:tabs>
        <w:spacing w:line="242" w:lineRule="auto"/>
        <w:ind w:left="809" w:right="499" w:hanging="282"/>
        <w:rPr>
          <w:sz w:val="24"/>
        </w:rPr>
      </w:pPr>
      <w:proofErr w:type="spellStart"/>
      <w:r>
        <w:rPr>
          <w:color w:val="222222"/>
          <w:sz w:val="24"/>
        </w:rPr>
        <w:t>Barbier</w:t>
      </w:r>
      <w:proofErr w:type="spellEnd"/>
      <w:r>
        <w:rPr>
          <w:color w:val="222222"/>
          <w:sz w:val="24"/>
        </w:rPr>
        <w:t xml:space="preserve">, E. B. (2010). </w:t>
      </w:r>
      <w:r>
        <w:rPr>
          <w:i/>
          <w:color w:val="222222"/>
          <w:sz w:val="24"/>
        </w:rPr>
        <w:t>A global green new deal: Rethinking the economic recovery</w:t>
      </w:r>
      <w:r>
        <w:rPr>
          <w:color w:val="222222"/>
          <w:sz w:val="24"/>
        </w:rPr>
        <w:t>. Cambridge University Press.</w:t>
      </w:r>
    </w:p>
    <w:p w:rsidR="0036143B" w:rsidRDefault="00C4178C">
      <w:pPr>
        <w:pStyle w:val="ListParagraph"/>
        <w:numPr>
          <w:ilvl w:val="0"/>
          <w:numId w:val="1"/>
        </w:numPr>
        <w:tabs>
          <w:tab w:val="left" w:pos="809"/>
        </w:tabs>
        <w:spacing w:line="299" w:lineRule="exact"/>
        <w:ind w:left="809" w:hanging="282"/>
        <w:rPr>
          <w:sz w:val="24"/>
        </w:rPr>
      </w:pPr>
      <w:r>
        <w:rPr>
          <w:color w:val="222222"/>
          <w:sz w:val="24"/>
        </w:rPr>
        <w:t xml:space="preserve">Dale, G. (2019). </w:t>
      </w:r>
      <w:proofErr w:type="spellStart"/>
      <w:r>
        <w:rPr>
          <w:color w:val="222222"/>
          <w:sz w:val="24"/>
        </w:rPr>
        <w:t>Degrowth</w:t>
      </w:r>
      <w:proofErr w:type="spellEnd"/>
      <w:r>
        <w:rPr>
          <w:color w:val="222222"/>
          <w:sz w:val="24"/>
        </w:rPr>
        <w:t>: with or against the Green New Deal</w:t>
      </w:r>
      <w:proofErr w:type="gramStart"/>
      <w:r>
        <w:rPr>
          <w:color w:val="222222"/>
          <w:sz w:val="24"/>
        </w:rPr>
        <w:t>?.</w:t>
      </w:r>
      <w:proofErr w:type="gramEnd"/>
    </w:p>
    <w:p w:rsidR="0036143B" w:rsidRDefault="00C4178C">
      <w:pPr>
        <w:pStyle w:val="ListParagraph"/>
        <w:numPr>
          <w:ilvl w:val="0"/>
          <w:numId w:val="1"/>
        </w:numPr>
        <w:tabs>
          <w:tab w:val="left" w:pos="809"/>
        </w:tabs>
        <w:spacing w:line="242" w:lineRule="auto"/>
        <w:ind w:left="809" w:right="114" w:hanging="282"/>
        <w:rPr>
          <w:sz w:val="24"/>
        </w:rPr>
      </w:pPr>
      <w:r>
        <w:rPr>
          <w:color w:val="222222"/>
          <w:sz w:val="24"/>
        </w:rPr>
        <w:t xml:space="preserve">Huber, M. T. (2019). Ecological politics for the working class. </w:t>
      </w:r>
      <w:r>
        <w:rPr>
          <w:i/>
          <w:color w:val="222222"/>
          <w:sz w:val="24"/>
        </w:rPr>
        <w:t>C</w:t>
      </w:r>
      <w:r>
        <w:rPr>
          <w:i/>
          <w:color w:val="222222"/>
          <w:sz w:val="24"/>
        </w:rPr>
        <w:t>atalyst: a Journal of Theory and Strategy</w:t>
      </w:r>
      <w:r>
        <w:rPr>
          <w:color w:val="222222"/>
          <w:sz w:val="24"/>
        </w:rPr>
        <w:t>,</w:t>
      </w:r>
      <w:r>
        <w:rPr>
          <w:color w:val="222222"/>
          <w:spacing w:val="-1"/>
          <w:sz w:val="24"/>
        </w:rPr>
        <w:t xml:space="preserve"> </w:t>
      </w:r>
      <w:r>
        <w:rPr>
          <w:i/>
          <w:color w:val="222222"/>
          <w:sz w:val="24"/>
        </w:rPr>
        <w:t>3</w:t>
      </w:r>
      <w:r>
        <w:rPr>
          <w:color w:val="222222"/>
          <w:sz w:val="24"/>
        </w:rPr>
        <w:t>(1).</w:t>
      </w:r>
    </w:p>
    <w:p w:rsidR="0036143B" w:rsidRDefault="00C4178C">
      <w:pPr>
        <w:pStyle w:val="ListParagraph"/>
        <w:numPr>
          <w:ilvl w:val="0"/>
          <w:numId w:val="1"/>
        </w:numPr>
        <w:tabs>
          <w:tab w:val="left" w:pos="809"/>
        </w:tabs>
        <w:spacing w:before="1" w:line="299" w:lineRule="exact"/>
        <w:ind w:left="809" w:hanging="282"/>
        <w:rPr>
          <w:sz w:val="24"/>
        </w:rPr>
      </w:pPr>
      <w:r>
        <w:rPr>
          <w:color w:val="222222"/>
          <w:sz w:val="24"/>
        </w:rPr>
        <w:t xml:space="preserve">Klein, N. (2019). </w:t>
      </w:r>
      <w:r>
        <w:rPr>
          <w:i/>
          <w:color w:val="222222"/>
          <w:sz w:val="24"/>
        </w:rPr>
        <w:t>On Fire: The (burning) Case for a Green New Deal</w:t>
      </w:r>
      <w:r>
        <w:rPr>
          <w:color w:val="222222"/>
          <w:sz w:val="24"/>
        </w:rPr>
        <w:t>. Simon &amp; Schuster.</w:t>
      </w:r>
    </w:p>
    <w:p w:rsidR="0036143B" w:rsidRDefault="00C4178C">
      <w:pPr>
        <w:pStyle w:val="ListParagraph"/>
        <w:numPr>
          <w:ilvl w:val="0"/>
          <w:numId w:val="1"/>
        </w:numPr>
        <w:tabs>
          <w:tab w:val="left" w:pos="809"/>
        </w:tabs>
        <w:spacing w:line="242" w:lineRule="auto"/>
        <w:ind w:left="809" w:right="190" w:hanging="282"/>
        <w:rPr>
          <w:sz w:val="24"/>
        </w:rPr>
      </w:pPr>
      <w:r>
        <w:rPr>
          <w:color w:val="222222"/>
          <w:sz w:val="24"/>
        </w:rPr>
        <w:t xml:space="preserve">Rifkin, J. (2019). </w:t>
      </w:r>
      <w:r>
        <w:rPr>
          <w:i/>
          <w:color w:val="222222"/>
          <w:sz w:val="24"/>
        </w:rPr>
        <w:t>The Green New Deal: Why the Fossil Fuel Civilization Will Collapse by 2028, and the Bold Economic Plan</w:t>
      </w:r>
      <w:r>
        <w:rPr>
          <w:i/>
          <w:color w:val="222222"/>
          <w:sz w:val="24"/>
        </w:rPr>
        <w:t xml:space="preserve"> to Save Life on Earth</w:t>
      </w:r>
      <w:r>
        <w:rPr>
          <w:color w:val="222222"/>
          <w:sz w:val="24"/>
        </w:rPr>
        <w:t>. St. Martin's Press.</w:t>
      </w:r>
    </w:p>
    <w:sectPr w:rsidR="0036143B">
      <w:pgSz w:w="11900" w:h="16840"/>
      <w:pgMar w:top="1360" w:right="15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E6D1E"/>
    <w:multiLevelType w:val="hybridMultilevel"/>
    <w:tmpl w:val="C2920EA8"/>
    <w:lvl w:ilvl="0" w:tplc="A208845E">
      <w:numFmt w:val="bullet"/>
      <w:lvlText w:val=""/>
      <w:lvlJc w:val="left"/>
      <w:pPr>
        <w:ind w:left="820" w:hanging="360"/>
      </w:pPr>
      <w:rPr>
        <w:rFonts w:ascii="Symbol" w:eastAsia="Symbol" w:hAnsi="Symbol" w:cs="Symbol" w:hint="default"/>
        <w:w w:val="100"/>
        <w:sz w:val="24"/>
        <w:szCs w:val="24"/>
      </w:rPr>
    </w:lvl>
    <w:lvl w:ilvl="1" w:tplc="9AEE0422">
      <w:numFmt w:val="bullet"/>
      <w:lvlText w:val="•"/>
      <w:lvlJc w:val="left"/>
      <w:pPr>
        <w:ind w:left="1662" w:hanging="360"/>
      </w:pPr>
      <w:rPr>
        <w:rFonts w:hint="default"/>
      </w:rPr>
    </w:lvl>
    <w:lvl w:ilvl="2" w:tplc="D5408E38">
      <w:numFmt w:val="bullet"/>
      <w:lvlText w:val="•"/>
      <w:lvlJc w:val="left"/>
      <w:pPr>
        <w:ind w:left="2504" w:hanging="360"/>
      </w:pPr>
      <w:rPr>
        <w:rFonts w:hint="default"/>
      </w:rPr>
    </w:lvl>
    <w:lvl w:ilvl="3" w:tplc="709ED272">
      <w:numFmt w:val="bullet"/>
      <w:lvlText w:val="•"/>
      <w:lvlJc w:val="left"/>
      <w:pPr>
        <w:ind w:left="3346" w:hanging="360"/>
      </w:pPr>
      <w:rPr>
        <w:rFonts w:hint="default"/>
      </w:rPr>
    </w:lvl>
    <w:lvl w:ilvl="4" w:tplc="FEB61104">
      <w:numFmt w:val="bullet"/>
      <w:lvlText w:val="•"/>
      <w:lvlJc w:val="left"/>
      <w:pPr>
        <w:ind w:left="4188" w:hanging="360"/>
      </w:pPr>
      <w:rPr>
        <w:rFonts w:hint="default"/>
      </w:rPr>
    </w:lvl>
    <w:lvl w:ilvl="5" w:tplc="27C416C4">
      <w:numFmt w:val="bullet"/>
      <w:lvlText w:val="•"/>
      <w:lvlJc w:val="left"/>
      <w:pPr>
        <w:ind w:left="5030" w:hanging="360"/>
      </w:pPr>
      <w:rPr>
        <w:rFonts w:hint="default"/>
      </w:rPr>
    </w:lvl>
    <w:lvl w:ilvl="6" w:tplc="A1B4120A">
      <w:numFmt w:val="bullet"/>
      <w:lvlText w:val="•"/>
      <w:lvlJc w:val="left"/>
      <w:pPr>
        <w:ind w:left="5872" w:hanging="360"/>
      </w:pPr>
      <w:rPr>
        <w:rFonts w:hint="default"/>
      </w:rPr>
    </w:lvl>
    <w:lvl w:ilvl="7" w:tplc="91C0DB26">
      <w:numFmt w:val="bullet"/>
      <w:lvlText w:val="•"/>
      <w:lvlJc w:val="left"/>
      <w:pPr>
        <w:ind w:left="6714" w:hanging="360"/>
      </w:pPr>
      <w:rPr>
        <w:rFonts w:hint="default"/>
      </w:rPr>
    </w:lvl>
    <w:lvl w:ilvl="8" w:tplc="E8A222AC">
      <w:numFmt w:val="bullet"/>
      <w:lvlText w:val="•"/>
      <w:lvlJc w:val="left"/>
      <w:pPr>
        <w:ind w:left="755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36143B"/>
    <w:rsid w:val="0036143B"/>
    <w:rsid w:val="00C41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B34FD"/>
  <w15:docId w15:val="{D3EC0BC2-778B-4B21-BB38-545EDCF7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ind w:left="100"/>
      <w:outlineLvl w:val="0"/>
    </w:pPr>
    <w:rPr>
      <w:b/>
      <w:bCs/>
      <w:sz w:val="28"/>
      <w:szCs w:val="28"/>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1865</Words>
  <Characters>10635</Characters>
  <Application>Microsoft Office Word</Application>
  <DocSecurity>0</DocSecurity>
  <Lines>88</Lines>
  <Paragraphs>24</Paragraphs>
  <ScaleCrop>false</ScaleCrop>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Tracey Dean</cp:lastModifiedBy>
  <cp:revision>2</cp:revision>
  <dcterms:created xsi:type="dcterms:W3CDTF">2020-08-26T14:52:00Z</dcterms:created>
  <dcterms:modified xsi:type="dcterms:W3CDTF">2020-08-26T13:54:00Z</dcterms:modified>
</cp:coreProperties>
</file>